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Cloud Data Architect with over 9 years of comprehensive experience in designing, implementing, and managing secure cloud architectures. Proficient in cloud security principles, regulatory compliance, and data protection strategies across diverse environments. Expert in AWS and Azure security best practices, with a strong focus on IAM, Zero Trust models, and data loss prevention. Demonstrated ability to lead projects, ensuring adherence to cloud architecture standards and emerging security trends. Strong background in collaborating with cross-functional teams to optimize data security frameworks and implement security automation strategies.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enforced policies for </w:t>
      </w:r>
      <w:r w:rsidRPr="00432203">
        <w:rPr>
          <w:rFonts w:asciiTheme="minorHAnsi" w:hAnsiTheme="minorHAnsi" w:cstheme="majorHAnsi"/>
          <w:b/>
          <w:bCs/>
          <w:lang w:val="en-US"/>
        </w:rPr>
        <w:t xml:space="preserve">cloud data security</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alignment with compliance mandates such as </w:t>
      </w:r>
      <w:r w:rsidRPr="00432203">
        <w:rPr>
          <w:rFonts w:asciiTheme="minorHAnsi" w:hAnsiTheme="minorHAnsi" w:cstheme="majorHAnsi"/>
          <w:b/>
          <w:bCs/>
          <w:lang w:val="en-US"/>
        </w:rPr>
        <w:t xml:space="preserve">GDPR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NIST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standards.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the design and implementation of data protection architecture utilizing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Azure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Terraform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secure cloud environments.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w:t>
      </w:r>
      <w:r w:rsidRPr="00432203">
        <w:rPr>
          <w:rFonts w:asciiTheme="minorHAnsi" w:hAnsiTheme="minorHAnsi" w:cstheme="majorHAnsi"/>
          <w:b/>
          <w:bCs/>
          <w:lang w:val="en-US"/>
        </w:rPr>
        <w:t xml:space="preserve">application security testers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assess the effectiveness of security controls and mitigate identified risks.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Provided guidance to project teams on the secure management of both structured and unstructured data in </w:t>
      </w:r>
      <w:r w:rsidRPr="00432203">
        <w:rPr>
          <w:rFonts w:asciiTheme="minorHAnsi" w:hAnsiTheme="minorHAnsi" w:cstheme="majorHAnsi"/>
          <w:b/>
          <w:bCs/>
          <w:lang w:val="en-US"/>
        </w:rPr>
        <w:t xml:space="preserve">cloud architectures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regular </w:t>
      </w:r>
      <w:r w:rsidRPr="00432203">
        <w:rPr>
          <w:rFonts w:asciiTheme="minorHAnsi" w:hAnsiTheme="minorHAnsi" w:cstheme="majorHAnsi"/>
          <w:b/>
          <w:bCs/>
          <w:lang w:val="en-US"/>
        </w:rPr>
        <w:t xml:space="preserve">security assessments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audits, identifying vulnerabilities in cloud configurations and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Defined a comprehensive monitoring strategy using </w:t>
      </w:r>
      <w:r w:rsidRPr="00432203">
        <w:rPr>
          <w:rFonts w:asciiTheme="minorHAnsi" w:hAnsiTheme="minorHAnsi" w:cstheme="majorHAnsi"/>
          <w:b/>
          <w:bCs/>
          <w:lang w:val="en-US"/>
        </w:rPr>
        <w:t xml:space="preserve">SIEM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tools to promptly respond to security incidents and mitigate potential breaches.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Staying abreast of emerging </w:t>
      </w:r>
      <w:r w:rsidRPr="00432203">
        <w:rPr>
          <w:rFonts w:asciiTheme="minorHAnsi" w:hAnsiTheme="minorHAnsi" w:cstheme="majorHAnsi"/>
          <w:b/>
          <w:bCs/>
          <w:lang w:val="en-US"/>
        </w:rPr>
        <w:t xml:space="preserve">cyber threats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evolving security technologies to enhance the organization’s security posture.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training sessions for team members on security best practices, focusing on </w:t>
      </w:r>
      <w:r w:rsidRPr="00432203">
        <w:rPr>
          <w:rFonts w:asciiTheme="minorHAnsi" w:hAnsiTheme="minorHAnsi" w:cstheme="majorHAnsi"/>
          <w:b/>
          <w:bCs/>
          <w:lang w:val="en-US"/>
        </w:rPr>
        <w:t xml:space="preserve">data encryption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identity access management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security measures into </w:t>
      </w:r>
      <w:r w:rsidRPr="00432203">
        <w:rPr>
          <w:rFonts w:asciiTheme="minorHAnsi" w:hAnsiTheme="minorHAnsi" w:cstheme="majorHAnsi"/>
          <w:b/>
          <w:bCs/>
          <w:lang w:val="en-US"/>
        </w:rPr>
        <w:t xml:space="preserve">CI/CD</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pipelines to automate security checks and maintain compliance throughout the development lifecycle.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r w:rsidRPr="00432203">
        <w:rPr>
          <w:rFonts w:asciiTheme="minorHAnsi" w:hAnsiTheme="minorHAnsi" w:cstheme="majorHAnsi"/>
          <w:b/>
          <w:bCs/>
          <w:lang w:val="en-US"/>
        </w:rPr>
        <w:t xml:space="preserve">zero trust principles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across cloud applications, substantially reducing the risk of unauthorized access and data breaches.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Facilitated threat modeling sessions leveraging </w:t>
      </w:r>
      <w:r w:rsidRPr="00432203">
        <w:rPr>
          <w:rFonts w:asciiTheme="minorHAnsi" w:hAnsiTheme="minorHAnsi" w:cstheme="majorHAnsi"/>
          <w:b/>
          <w:bCs/>
          <w:lang w:val="en-US"/>
        </w:rPr>
        <w:t xml:space="preserve">OWASP Top 10</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strengthen application security against known vulnerabilities and attack vectors.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AWS CDK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infrastructure automation to swiftly deploy security controls, promoting a culture of security-first development.</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and maintained </w:t>
      </w:r>
      <w:r w:rsidRPr="00432203">
        <w:rPr>
          <w:rFonts w:asciiTheme="minorHAnsi" w:eastAsia="Times New Roman" w:hAnsiTheme="minorHAnsi" w:cs="Times New Roman"/>
          <w:b/>
          <w:bCs/>
          <w:lang w:val="en-US"/>
        </w:rPr>
        <w:t xml:space="preserve">cloud data warehouses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on </w:t>
      </w:r>
      <w:r w:rsidRPr="00432203">
        <w:rPr>
          <w:rFonts w:asciiTheme="minorHAnsi" w:eastAsia="Times New Roman" w:hAnsiTheme="minorHAnsi" w:cs="Times New Roman"/>
          <w:b/>
          <w:bCs/>
          <w:lang w:val="en-US"/>
        </w:rPr>
        <w:t xml:space="preserve">Amazon Redshift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data accessibility for analytics teams.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executed </w:t>
      </w:r>
      <w:r w:rsidRPr="00432203">
        <w:rPr>
          <w:rFonts w:asciiTheme="minorHAnsi" w:eastAsia="Times New Roman" w:hAnsiTheme="minorHAnsi" w:cs="Times New Roman"/>
          <w:b/>
          <w:bCs/>
          <w:lang w:val="en-US"/>
        </w:rPr>
        <w:t xml:space="preserve">Infrastructure-as-Code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(IaC) solutions using </w:t>
      </w:r>
      <w:r w:rsidRPr="00432203">
        <w:rPr>
          <w:rFonts w:asciiTheme="minorHAnsi" w:eastAsia="Times New Roman" w:hAnsiTheme="minorHAnsi" w:cs="Times New Roman"/>
          <w:b/>
          <w:bCs/>
          <w:lang w:val="en-US"/>
        </w:rPr>
        <w:t xml:space="preserve">Terraform</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deployment speed and security compliance.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w:t>
      </w:r>
      <w:r w:rsidRPr="00432203">
        <w:rPr>
          <w:rFonts w:asciiTheme="minorHAnsi" w:eastAsia="Times New Roman" w:hAnsiTheme="minorHAnsi" w:cs="Times New Roman"/>
          <w:b/>
          <w:bCs/>
          <w:lang w:val="en-US"/>
        </w:rPr>
        <w:t xml:space="preserve">IAM</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policies, implementing least privilege access protocols across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Azure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safeguard sensitive data.</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extensive vulnerability assessments for internal applications, using industry-standard frameworks like </w:t>
      </w:r>
      <w:r w:rsidRPr="00432203">
        <w:rPr>
          <w:rFonts w:asciiTheme="minorHAnsi" w:eastAsia="Times New Roman" w:hAnsiTheme="minorHAnsi" w:cs="Times New Roman"/>
          <w:b/>
          <w:bCs/>
          <w:lang w:val="en-US"/>
        </w:rPr>
        <w:t xml:space="preserve">CSPM</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CWPP</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threat detection.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regular migrations to </w:t>
      </w:r>
      <w:r w:rsidRPr="00432203">
        <w:rPr>
          <w:rFonts w:asciiTheme="minorHAnsi" w:eastAsia="Times New Roman" w:hAnsiTheme="minorHAnsi" w:cs="Times New Roman"/>
          <w:b/>
          <w:bCs/>
          <w:lang w:val="en-US"/>
        </w:rPr>
        <w:t xml:space="preserve">cloud-native security</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solutions, ensuring optimal security practices for containerized workloads.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Pioneered security training programs focusing on </w:t>
      </w:r>
      <w:r w:rsidRPr="00432203">
        <w:rPr>
          <w:rFonts w:asciiTheme="minorHAnsi" w:eastAsia="Times New Roman" w:hAnsiTheme="minorHAnsi" w:cs="Times New Roman"/>
          <w:b/>
          <w:bCs/>
          <w:lang w:val="en-US"/>
        </w:rPr>
        <w:t xml:space="preserve">container security</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using orchestration tools like </w:t>
      </w:r>
      <w:r w:rsidRPr="00432203">
        <w:rPr>
          <w:rFonts w:asciiTheme="minorHAnsi" w:eastAsia="Times New Roman" w:hAnsiTheme="minorHAnsi" w:cs="Times New Roman"/>
          <w:b/>
          <w:bCs/>
          <w:lang w:val="en-US"/>
        </w:rPr>
        <w:t xml:space="preserve">Kubernetes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container management best practices.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closely with cross-functional teams to integrate security features in microservices architectures, ensuring robust application deployments.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Championed the adoption of security automation tools to streamline compliance checks and audits across multi-cloud environments.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on security tool implementation to monitor and secure application API endpoints from </w:t>
      </w:r>
      <w:r w:rsidRPr="00432203">
        <w:rPr>
          <w:rFonts w:asciiTheme="minorHAnsi" w:eastAsia="Times New Roman" w:hAnsiTheme="minorHAnsi" w:cs="Times New Roman"/>
          <w:b/>
          <w:bCs/>
          <w:lang w:val="en-US"/>
        </w:rPr>
        <w:t xml:space="preserve">OWASP</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vulnerabilities.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Drove initiatives to incorporate best practices in </w:t>
      </w:r>
      <w:r w:rsidRPr="00432203">
        <w:rPr>
          <w:rFonts w:asciiTheme="minorHAnsi" w:eastAsia="Times New Roman" w:hAnsiTheme="minorHAnsi" w:cs="Times New Roman"/>
          <w:b/>
          <w:bCs/>
          <w:lang w:val="en-US"/>
        </w:rPr>
        <w:t xml:space="preserve">data classification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access control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significantly improving data governance.</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comprehensive security protocols within </w:t>
      </w:r>
      <w:r w:rsidRPr="00432203">
        <w:rPr>
          <w:rFonts w:asciiTheme="minorHAnsi" w:eastAsia="Times New Roman" w:hAnsiTheme="minorHAnsi" w:cs="Times New Roman"/>
          <w:b/>
          <w:bCs/>
          <w:lang w:val="en-US"/>
        </w:rPr>
        <w:t xml:space="preserve">cloud environments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safeguard sensitive data against unauthorized access.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integration of industry-leading </w:t>
      </w:r>
      <w:r w:rsidRPr="00432203">
        <w:rPr>
          <w:rFonts w:asciiTheme="minorHAnsi" w:eastAsia="Times New Roman" w:hAnsiTheme="minorHAnsi" w:cs="Times New Roman"/>
          <w:b/>
          <w:bCs/>
          <w:lang w:val="en-US"/>
        </w:rPr>
        <w:t xml:space="preserve">cloud security tools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enhance organizational resilience against cyber threats.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Controlled access management via implementation of </w:t>
      </w:r>
      <w:r w:rsidRPr="00432203">
        <w:rPr>
          <w:rFonts w:asciiTheme="minorHAnsi" w:eastAsia="Times New Roman" w:hAnsiTheme="minorHAnsi" w:cs="Times New Roman"/>
          <w:b/>
          <w:bCs/>
          <w:lang w:val="en-US"/>
        </w:rPr>
        <w:t xml:space="preserve">identity management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tools that increased efficiency in user administration.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data privacy workshops, utilizing industry knowledge of </w:t>
      </w:r>
      <w:r w:rsidRPr="00432203">
        <w:rPr>
          <w:rFonts w:asciiTheme="minorHAnsi" w:eastAsia="Times New Roman" w:hAnsiTheme="minorHAnsi" w:cs="Times New Roman"/>
          <w:b/>
          <w:bCs/>
          <w:lang w:val="en-US"/>
        </w:rPr>
        <w:t xml:space="preserve">GDPR</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inform best practices company-wide.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Managed deployment of robust </w:t>
      </w:r>
      <w:r w:rsidRPr="00432203">
        <w:rPr>
          <w:rFonts w:asciiTheme="minorHAnsi" w:eastAsia="Times New Roman" w:hAnsiTheme="minorHAnsi" w:cs="Times New Roman"/>
          <w:b/>
          <w:bCs/>
          <w:lang w:val="en-US"/>
        </w:rPr>
        <w:t xml:space="preserve">encryption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methods for data at rest and transit, enhancing overall data integrity and confidentiality.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cloud transformation projects that resulted in a 30% improvement in system security and reduction of incidents.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Platforms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Azure, Terraform, AWS CDK, Snowflake, Amazon Redshift, Azure Synapse Analytics, Cloudera</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Security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IAM, SIEM, CSPM, CWPP, DLP, Encryption, Tokenization, Secrets Management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Architectural Skills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Zero Trust, Infrastructure-as-Code, Cloud Data Architecture, Security Automation, Data Classification, Microservices Architecture, Threat Modeling, Data Protection Architecture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Regulatory Compliance</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NIST, ISO 27001, GDPR, OWASP Top 10</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Practices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CI/CD, Container Security, Container Orchestration, CloudNative Security Solutions, Application Security, Big Data Technologies, Cloud Security Frameworks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