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IT professional with over 9 years of experience in cloud architecture, focusing on AWS, Azure, and GCP implementations. Expert in designing and deploying infrastructure-as-code (IaC) environments, optimizing DevOps processes, and implementing scalable solutions for secure digital business operations. Proven ability to lead major transformation projects, drive collaboration across cross-functional teams, and deliver innovative solutions that meet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and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 (IaC)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migration strategies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major clients, ensuring minimal downtime and seamless transitions.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technology teams to define platform architecture and strategies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provisioning infrastructure, integrating it seamlessly with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Recommended and integrated tools for continuous integration and delivery, enhancing overall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 processes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accessibility and analysis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and mockups to translate client business requirements into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technical architecture and cloud strategies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management of containerized applications, enhancing deployment speed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standards and guidelines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cloud infrastructure, and architectural best practices to maintain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training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innovation and collaboration among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effective testing frameworks and monitoring solutions,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health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transition of multiple major transformation projects, focusing on achieving strategic business outcomes.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and maintainable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multi-tenancy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virtualization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processes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deployments, ensuring timely delivery of software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define future states and roadmaps for technology transitions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provisioning and management of cloud resources, enhancing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business process re-engineering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strategies, leading to enhanced service delivery and value realization for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integrations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interaction between applications and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security assessments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modern authentication protocols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security posture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effective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practices, fostering a culture of continuous improvement and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with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warehousing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SQL Database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optimized data storage and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infrastructure budgets, ensuring cost-effective solutions and optimization of resources in collaboration with finance teams.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multiple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principles, focusing on high availability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adoption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flexible and modular application development for various business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monitoring and logging solutions, enhancing visibility into application health and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implementation, focusing on performance metrics and handling previous project failures cautiously.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custom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deployment and maintenance tasks, reducing operational overhead.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integration of open-source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monitoring of application health.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code reviews and architecture discussions to align technology strategy with business goals, enhancing product delivery and innovation.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improved deployment times by 40% by implementing automated testing suites and infrastructure as code solutions, streamlining workflows.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CloudFormation,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&amp; Scripting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Bash, PowerShell, Ruby, Groovy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GitLab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&amp;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Ansible, OpenShift, IaC, Data Lakes, Data Warehousing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Architectural Design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SOA, Microservices, CI/CD, Scrum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Monitoring, Testing, Continuous Delivery, System Design, Integration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