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professional with over 9 years of experience specializing in Contact Center as a Service (CCaaS) application architecture, software development, and systems integration. Proven expertise in designing and implementing complex solutions on platforms such as CXone, Genesys Cloud, and Amazon Connect. Adept at driving digital transformation initiatives, managing project lifecycles, and delivering superior technical solutions to meet evolving business needs.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r w:rsidRPr="00432203">
        <w:rPr>
          <w:rFonts w:asciiTheme="minorHAnsi" w:hAnsiTheme="minorHAnsi" w:cstheme="majorHAnsi"/>
          <w:b/>
          <w:bCs/>
          <w:lang w:val="en-US"/>
        </w:rPr>
        <w:t xml:space="preserve">CXone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 architectures, ensuring optimal performance and compliance with enterprise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architectural design for contact center solutions utilizing </w:t>
      </w:r>
      <w:r w:rsidRPr="00432203">
        <w:rPr>
          <w:rFonts w:asciiTheme="minorHAnsi" w:hAnsiTheme="minorHAnsi" w:cstheme="majorHAnsi"/>
          <w:b/>
          <w:bCs/>
          <w:lang w:val="en-US"/>
        </w:rPr>
        <w:t xml:space="preserve">Genesys Cloud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Amazon Connect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omnichannel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software development projects from conception to delivery, leveraging Agile methodologies and tools like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Confluence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best practices for software development, ensuring high code quality using </w:t>
      </w:r>
      <w:r w:rsidRPr="00432203">
        <w:rPr>
          <w:rFonts w:asciiTheme="minorHAnsi" w:hAnsiTheme="minorHAnsi" w:cstheme="majorHAnsi"/>
          <w:b/>
          <w:bCs/>
          <w:lang w:val="en-US"/>
        </w:rPr>
        <w:t xml:space="preserve">SonarQube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CodeClimate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cross-functional teams to translate business requirements into technical specifications for complex contact center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and maintained integrations with enterprise </w:t>
      </w:r>
      <w:r w:rsidRPr="00432203">
        <w:rPr>
          <w:rFonts w:asciiTheme="minorHAnsi" w:hAnsiTheme="minorHAnsi" w:cstheme="majorHAnsi"/>
          <w:b/>
          <w:bCs/>
          <w:lang w:val="en-US"/>
        </w:rPr>
        <w:t xml:space="preserve">CRM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systems and </w:t>
      </w:r>
      <w:r w:rsidRPr="00432203">
        <w:rPr>
          <w:rFonts w:asciiTheme="minorHAnsi" w:hAnsiTheme="minorHAnsi" w:cstheme="majorHAnsi"/>
          <w:b/>
          <w:bCs/>
          <w:lang w:val="en-US"/>
        </w:rPr>
        <w:t xml:space="preserve">IVR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focusing on scalability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best practices for </w:t>
      </w:r>
      <w:r w:rsidRPr="00432203">
        <w:rPr>
          <w:rFonts w:asciiTheme="minorHAnsi" w:hAnsiTheme="minorHAnsi" w:cstheme="majorHAnsi"/>
          <w:b/>
          <w:bCs/>
          <w:lang w:val="en-US"/>
        </w:rPr>
        <w:t xml:space="preserve">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processes, including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GitLab 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 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troubleshooting and optimization on application performance using monitoring tools like </w:t>
      </w:r>
      <w:r w:rsidRPr="00432203">
        <w:rPr>
          <w:rFonts w:asciiTheme="minorHAnsi" w:hAnsiTheme="minorHAnsi" w:cstheme="majorHAnsi"/>
          <w:b/>
          <w:bCs/>
          <w:lang w:val="en-US"/>
        </w:rPr>
        <w:t xml:space="preserve">DataDog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led training programs for engineering teams on emerging technologies and best practices in mobile and web app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in application development, ensuring compliance with industry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managed documentation for solutions, including architectural diagrams and technical specifications using </w:t>
      </w:r>
      <w:r w:rsidRPr="00432203">
        <w:rPr>
          <w:rFonts w:asciiTheme="minorHAnsi" w:hAnsiTheme="minorHAnsi" w:cstheme="majorHAnsi"/>
          <w:b/>
          <w:bCs/>
          <w:lang w:val="en-US"/>
        </w:rPr>
        <w:t xml:space="preserve">Visio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Lucidchart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sales teams to build effective demos and proofs of concept showcasing the capabilities of CCaaS applications.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cloud-based applications on the </w:t>
      </w:r>
      <w:r w:rsidRPr="00432203">
        <w:rPr>
          <w:rFonts w:asciiTheme="minorHAnsi" w:eastAsia="Times New Roman" w:hAnsiTheme="minorHAnsi" w:cs="Times New Roman"/>
          <w:b/>
          <w:bCs/>
          <w:lang w:val="en-US"/>
        </w:rPr>
        <w:t xml:space="preserve">CXone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platform, enhancing operational efficiencies for enterprise clients.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consulting for enterprise clients, delivering tailored </w:t>
      </w:r>
      <w:r w:rsidRPr="00432203">
        <w:rPr>
          <w:rFonts w:asciiTheme="minorHAnsi" w:eastAsia="Times New Roman" w:hAnsiTheme="minorHAnsi" w:cs="Times New Roman"/>
          <w:b/>
          <w:bCs/>
          <w:lang w:val="en-US"/>
        </w:rPr>
        <w:t xml:space="preserve">Genesys Cloud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that addressed their unique business challenges.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transition of legacy systems to modern cloud-based architectures, tackling migration complexities for </w:t>
      </w:r>
      <w:r w:rsidRPr="00432203">
        <w:rPr>
          <w:rFonts w:asciiTheme="minorHAnsi" w:eastAsia="Times New Roman" w:hAnsiTheme="minorHAnsi" w:cs="Times New Roman"/>
          <w:b/>
          <w:bCs/>
          <w:lang w:val="en-US"/>
        </w:rPr>
        <w:t xml:space="preserve">contact center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Constructed and deployed </w:t>
      </w:r>
      <w:r w:rsidRPr="00432203">
        <w:rPr>
          <w:rFonts w:asciiTheme="minorHAnsi" w:eastAsia="Times New Roman" w:hAnsiTheme="minorHAnsi" w:cs="Times New Roman"/>
          <w:b/>
          <w:bCs/>
          <w:lang w:val="en-US"/>
        </w:rPr>
        <w:t xml:space="preserve">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integration with third-party platforms, boosting system interoperability and client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executive discussions around digital transformation strategies, positing technology-driven solutions for improving customer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technical workshops to enhance team skills in using </w:t>
      </w:r>
      <w:r w:rsidRPr="00432203">
        <w:rPr>
          <w:rFonts w:asciiTheme="minorHAnsi" w:eastAsia="Times New Roman" w:hAnsiTheme="minorHAnsi" w:cs="Times New Roman"/>
          <w:b/>
          <w:bCs/>
          <w:lang w:val="en-US"/>
        </w:rPr>
        <w:t xml:space="preserve">AWS 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serverless architectures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new system implementations.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Refined existing codebases for performance improvements, ensuring the applications met industry standards through rigorous testing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retrospectives to gather feedback and implement process improvements in agile development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WebSocket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handling and client-server communication, thereby enhancing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preparing RFP documents and solution proposals highlighting technical specifications, project timelines, and implementation strategies.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executed support solutions primarily focused on </w:t>
      </w:r>
      <w:r w:rsidRPr="00432203">
        <w:rPr>
          <w:rFonts w:asciiTheme="minorHAnsi" w:eastAsia="Times New Roman" w:hAnsiTheme="minorHAnsi" w:cs="Times New Roman"/>
          <w:b/>
          <w:bCs/>
          <w:lang w:val="en-US"/>
        </w:rPr>
        <w:t xml:space="preserve">IVR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ACD</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CTI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systems for large-scale enterprises.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custom scripts and libraries to enhance platform capabilities on </w:t>
      </w:r>
      <w:r w:rsidRPr="00432203">
        <w:rPr>
          <w:rFonts w:asciiTheme="minorHAnsi" w:eastAsia="Times New Roman" w:hAnsiTheme="minorHAnsi" w:cs="Times New Roman"/>
          <w:b/>
          <w:bCs/>
          <w:lang w:val="en-US"/>
        </w:rPr>
        <w:t xml:space="preserve">CXone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Genesys Cloud</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task automation and integration.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cloud migration projects, providing strategic insight and technical leadership, initiating successful transitions for clients with over 1000+ agent seats.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continuous learning and certification programs to maintain technical skills aligned with industry advancements.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quarterly technical papers exploring new trends in </w:t>
      </w:r>
      <w:r w:rsidRPr="00432203">
        <w:rPr>
          <w:rFonts w:asciiTheme="minorHAnsi" w:eastAsia="Times New Roman" w:hAnsiTheme="minorHAnsi" w:cs="Times New Roman"/>
          <w:b/>
          <w:bCs/>
          <w:lang w:val="en-US"/>
        </w:rPr>
        <w:t xml:space="preserve">cloud communications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emerging technologies in the field.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existing infrastructure, leading to improved performance and reduced costs for large enterprise clients in a 12-month period.</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HTML/CSS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CXone, Genesys Cloud, Amazon Connect, AWS, Azure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React, Django, Spring, Flask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Jenkins, Docker, Kubernetes,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Architectural Patterns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Microservices, RESTful APIs, SOAP, MVC, Event-Driven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