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BI Engineer with over 9 years of experience in data engineering, analytics, and ETL processes. Proven expertise in building scalable data solutions and developing resilient data models. Strong analytical skills with a focus on advancing financial technologies while ensuring compliance with regulatory standards. Passionate about leveraging data for economic empowerment and enhancing data-driven decision-making across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and optimize data pipelines, ensuring streamlined data flow and transformation for periodic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metrics and KPIs, translating complex regulatory requirements into actionable insights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Looker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to validate source data and conduct deep analytical dives into financial data, ensuring compliance with external regulatory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data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complex analytical queries and support high-quality data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to ensure data integrity across all reporting pipelines, reducing errors and improving compliance with data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internal tools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 for automated data validation, significantly reducing manual effort and increasing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data requirements and deliver tailored analytics solutions that support strategic business decisions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scalable data infrastructure policies, promoting standardization of metrics defined for regulatory and business operations across various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data processing tasks, improving data retrieval speeds significantly for enhanced reporting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discussions with compliance teams to effectively communicate complex data concepts, ensuring clarity in reporting and adherence to regulatory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models for faster performance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reduced latency in the data retrieval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empower stakeholders through self-service dashboards and automated reporting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accessibility.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data pipelines and ETL processes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efficiency of data processing across the organization while meeting evolving compliance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complex queries, which supported financial analyses and enhanced reporting capabilities for various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existing data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reliable data pipelines that catered to diverse analytics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engineering teams to consolidate metrics definitions - driving alignment and clarity in reporting across multiple business units.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data science teams to inject data insights into product development,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accessible analytical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robust visualizations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aided decision-makers in understanding market trends and financial opportunities.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legal and compliance teams to ensure reporting standards adhered to industry regulations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interdepartmental collaborations to discuss regulatory roadmaps and the necessary transformations for data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transactional data with a focus on data accuracy and reporting efficiency, integrating checks and tests throughout the pipeline.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pipelines to support ETL processes for various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performance for analytics and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analytical deep dives on datasets to evaluate business performance,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visual presentation.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technical teams to collect data specifications for regulatory reporting, ensuring compliance with all legal standards in fiscal reporting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financial operations by assisting in the standardization of business metrics across diverse systems, adapting quickly to evolving regulatory landscapes.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Featured in an industry publication for innovative approaches in achieving data-driven insights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FinTech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directly influencing business strategies when managing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30% increase in data processing efficiency by revamping existing queries and implementing optimized data architecture.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R, DAX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Airflow, Prefect, dbt, Looker, Mode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Snowflake, BigQuery,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Grafana, Seaborn, Matplotlib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