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Bioinformatics Engineer with over 9 years of specialized experience in developing bioinformatics pipelines and tools using advanced programming techniques. Proven ability to optimize system performance and troubleshoot complex data issues within large-scale bioinformatics computing environments. Adept at collaborating with diverse teams to support critical laboratory diagnostics and R&amp;D initiatives through effective data management and engineering solutions. Passionate about deploying innovative bioinformatics solutions to improve patient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user-focused bioinformatics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diagnostic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ETL workflows that integrated diverse data sources into cohesive datasets,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querying.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troubleshot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jobs using job schedulers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Slurm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laboratory teams to deploy and maintain critical bioinformatics software and hardware, ensuring reliable and secure data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bioinformatics processes and standards, supporting CAP and CLIA compliance and maintaining high reproducibility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open-source tools and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Snakemake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and automate NGS data analysis workflows, enhancing scalability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operational assessments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bioinformatics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software, providing strategic recommendations for system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bolster data access and interoperability between bioinformatics tools and relational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staff on bioinformatics software development best practices, fostering a collaborative and innovative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Linux environments, efficiently managing the installation and maintenance of necessary software tools across diverse computational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R&amp;D projects aimed at developing novel bioinformatics solutions, contributing towards long-term advancements in clinical test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quality assurance framework for genetic data processing, utilizing benchmarking methods to evaluate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bioinformatics software solutions supporting pipeline operations,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science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visualization of bioinformatics datasets, directly supporting clinical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bioinformatics infrastructure needs, effectively facilitating discussions with technical staff and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job management and queuing systems for processing large genomic datasets, significantly reducing turnaround times for results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policies for bioinformatics data handling and quality control, promoting best practices that ensured data integrity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system upgrades for bioinformatics applications, confidently navigating through a range of operational challenges across varied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complex bioinformatics data issues, utilizing systematic diagnostic approaches to identify, document, and resolve discrepancies in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environments dedicated to running bioinformatics applications, streamlining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codebases, maintaining organized project histories and fostering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datasets with internal databases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enhancing data richness and supporting comprehensive genomic analyses.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focusing on genomic data processing,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high-throughput data analysis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bioinformatics data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multiple software tools within a heterogeneous computing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bioinformatics application performance metrics, formulating actionable insights for improving system efficiency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Installed and configured bioinformatics software tools on local servers, ensuring alignment with organizational standards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genetic counselors and lab personnel to translate clinical requirements into effective bioinformatics solutions, fostering seamless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significant project that improved the processing speed of genomic data by 30%, enhancing diagnostic test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Perl,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NGS Data Processing, Snakemake, Bioconductor, Genome Browser, ENCODE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HPC, Data Storage Frameworks, ETL Workflows, APIs,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Test-Driven Development, Continuous Integration, DevOps Practices,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OSX, RHEL,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