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Proven backend software engineer with 9 years of comprehensive experience in building and deploying AI/ML-powered applications. Adept at collaborating with cross-functional teams to produce high-impact solutions. Proficient in the entire software development lifecycle with a strong focus on AI integration and backend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onboarding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for over a million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 through integration with AI platforms, reinforcing the efficiency of file retrieval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Dropbox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prototype and ship innovative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smarter media organization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user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on-call rotation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system, ensuring team responsiveness to service issues and performance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AI-integrated features and enhance product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scalability of AI services for file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discussions, focusing on backend enhancements to support future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Dropbox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integration with existing systems, ensuring seamless communication between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among team members, maintaining high coding standards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retrieval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introduction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integration/continuous deployment (CI/CD)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as a senior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developing and optimizing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analytics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team productivity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optimized query performance for diverse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refine user feedback processes, enhancing product iterations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 to reduce latency in data retrieval, improving user experience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service reliability through monitoring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performance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knowledge sharing sessions focusing on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to facilitate interaction with front-end components, ensuring smooth communication between layers.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documentation to streamline team collaboration on shared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junior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that provided key insights for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user feedback mechanisms within applications, enhancing service features based on customer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team’s goal of reducing manual testing time, resulting in a 30% increase in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small-scale AI features powered by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assisting in the development of analytics tools that provided users with personalized recommendations.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Java, TypeScript, Rust,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Django, Flask, Node.js, Express,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JIRA, Slack, CircleCI, Selenium, Grafana,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