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Results-driven Senior Backend Engineer with over 9 years of experience in developing scalable backend solutions utilizing modern frameworks and technologies. Proficient in optimizing processes, delivering robust integrations, and enhancing application performance within high-functioning teams. Passionate about solving complex customer challenges and driving impactful technology implementation.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Scala, Java, Python, SQL, JavaScript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Akka, Spring Boot, Hibernate, JUnit, Kafka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 Technologies</w:t>
      </w:r>
      <w:r>
        <w:rPr>
          <w:b/>
          <w:bCs/>
        </w:rPr>
        <w:t/>
      </w:r>
      <w:r>
        <w:t xml:space="preserve">: MySQL, Aurora MySQL, PostgreSQL, Redis, MongoDB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Developing Tools</w:t>
      </w:r>
      <w:r>
        <w:rPr>
          <w:b/>
          <w:bCs/>
        </w:rPr>
        <w:t/>
      </w:r>
      <w:r>
        <w:t xml:space="preserve">: AWS, GitOps, Docker, Kubernetes, Grafana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Protocols &amp; Services</w:t>
      </w:r>
      <w:r>
        <w:rPr>
          <w:b/>
          <w:bCs/>
        </w:rPr>
        <w:t/>
      </w:r>
      <w:r>
        <w:t xml:space="preserve">: RESTful API, gRPC, WebSockets, GraphQL, SOAP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Backend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high-performance backend solutions using </w:t>
      </w:r>
      <w:r w:rsidRPr="006022B6">
        <w:rPr>
          <w:b/>
          <w:bCs/>
        </w:rPr>
        <w:t xml:space="preserve">Scala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Akka</w:t>
      </w:r>
      <w:r>
        <w:t/>
      </w:r>
      <w:r w:rsidRPr="006022B6">
        <w:rPr>
          <w:b/>
          <w:bCs/>
        </w:rPr>
        <w:t/>
      </w:r>
      <w:r>
        <w:t xml:space="preserve">, improving application scalability and reliability for thousands of users.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maintained a suite of </w:t>
      </w:r>
      <w:r w:rsidRPr="006022B6">
        <w:rPr>
          <w:b/>
          <w:bCs/>
        </w:rPr>
        <w:t xml:space="preserve">RESTful APIs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gRPC</w:t>
      </w:r>
      <w:r>
        <w:t/>
      </w:r>
      <w:r w:rsidRPr="006022B6">
        <w:rPr>
          <w:b/>
          <w:bCs/>
        </w:rPr>
        <w:t/>
      </w:r>
      <w:r>
        <w:t xml:space="preserve"> services integrating with partners like Workday, enhancing customer capabilities by 30%.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database interactions using </w:t>
      </w:r>
      <w:r w:rsidRPr="006022B6">
        <w:rPr>
          <w:b/>
          <w:bCs/>
        </w:rPr>
        <w:t xml:space="preserve">Aurora MySQL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, reducing data retrieval times and supporting efficient application performance.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Applied </w:t>
      </w:r>
      <w:r w:rsidRPr="006022B6">
        <w:rPr>
          <w:b/>
          <w:bCs/>
        </w:rPr>
        <w:t xml:space="preserve">GitOps</w:t>
      </w:r>
      <w:r>
        <w:t/>
      </w:r>
      <w:r w:rsidRPr="006022B6">
        <w:rPr>
          <w:b/>
          <w:bCs/>
        </w:rPr>
        <w:t/>
      </w:r>
      <w:r>
        <w:t xml:space="preserve"> practices for CI/CD, leading to a streamlined deployment process with reduced downtime and operational overhead.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deliver customer-focused solutions, enhancing the user experience for frontline workers.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Conducted comprehensive debugging and performance tuning sessions using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, leading to measurable improvements in application stability.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Refined development tooling and processes, fostering a culture of continuous improvement across engineering squads.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testing frameworks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to ensure code quality and maintainability, driving down bug rates post-deployment.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Mentored junior engineers on best coding practices, enhancing team capabilities and knowledge sharing.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integrations with third-party services, ensuring robust backend support for analytics and user statistics.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transition to a microservices architecture, significantly increasing deployment speed and system reliability.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architecture design discussions to align technical direction with overall product vision.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Engineered solutions using </w:t>
      </w:r>
      <w:r w:rsidRPr="006022B6">
        <w:rPr>
          <w:b/>
          <w:bCs/>
        </w:rPr>
        <w:t xml:space="preserve">Java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Spring Boot</w:t>
      </w:r>
      <w:r>
        <w:t/>
      </w:r>
      <w:r w:rsidRPr="006022B6">
        <w:rPr>
          <w:b/>
          <w:bCs/>
        </w:rPr>
        <w:t/>
      </w:r>
      <w:r>
        <w:t xml:space="preserve"> to support a user base of over 1 million, enhancing system performance and responsiveness.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on </w:t>
      </w:r>
      <w:r w:rsidRPr="006022B6">
        <w:rPr>
          <w:b/>
          <w:bCs/>
        </w:rPr>
        <w:t xml:space="preserve">Kafka</w:t>
      </w:r>
      <w:r>
        <w:t/>
      </w:r>
      <w:r w:rsidRPr="006022B6">
        <w:rPr>
          <w:b/>
          <w:bCs/>
        </w:rPr>
        <w:t/>
      </w:r>
      <w:r>
        <w:t xml:space="preserve">-based messaging systems that powered real-time data processing features for clients, driving improved customer engagement.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microservice architectures and API management strategies to facilitate seamless integrations with partner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Utilized dependency injection and AOP using </w:t>
      </w:r>
      <w:r w:rsidRPr="006022B6">
        <w:rPr>
          <w:b/>
          <w:bCs/>
        </w:rPr>
        <w:t xml:space="preserve">Spring</w:t>
      </w:r>
      <w:r>
        <w:t/>
      </w:r>
      <w:r w:rsidRPr="006022B6">
        <w:rPr>
          <w:b/>
          <w:bCs/>
        </w:rPr>
        <w:t/>
      </w:r>
      <w:r>
        <w:t xml:space="preserve"> frameworks to create flexible and maintainable application structures.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unit and integration testing efforts, improving code coverage to over 80% using </w:t>
      </w:r>
      <w:r w:rsidRPr="006022B6">
        <w:rPr>
          <w:b/>
          <w:bCs/>
        </w:rPr>
        <w:t xml:space="preserve">JUnit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Mockito</w:t>
      </w:r>
      <w:r>
        <w:t/>
      </w:r>
      <w:r w:rsidRPr="006022B6">
        <w:rPr>
          <w:b/>
          <w:bCs/>
        </w:rPr>
        <w:t/>
      </w:r>
      <w:r>
        <w:t xml:space="preserve"> frameworks.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log and monitoring software with </w:t>
      </w:r>
      <w:r w:rsidRPr="006022B6">
        <w:rPr>
          <w:b/>
          <w:bCs/>
        </w:rPr>
        <w:t xml:space="preserve">Grafana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Prometheus</w:t>
      </w:r>
      <w:r>
        <w:t/>
      </w:r>
      <w:r w:rsidRPr="006022B6">
        <w:rPr>
          <w:b/>
          <w:bCs/>
        </w:rPr>
        <w:t/>
      </w:r>
      <w:r>
        <w:t xml:space="preserve">, which allowed for proactive system health monitoring and alerts.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application performance through code reviews and performance optimizations, leading to a 20% increase in throughput.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Integrated alternative data storage solutions, including </w:t>
      </w:r>
      <w:r w:rsidRPr="006022B6">
        <w:rPr>
          <w:b/>
          <w:bCs/>
        </w:rPr>
        <w:t xml:space="preserve">Redis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MongoDB</w:t>
      </w:r>
      <w:r>
        <w:t/>
      </w:r>
      <w:r w:rsidRPr="006022B6">
        <w:rPr>
          <w:b/>
          <w:bCs/>
        </w:rPr>
        <w:t/>
      </w:r>
      <w:r>
        <w:t xml:space="preserve">, optimizing data retrieval for large datasets.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Trained teams on the benefits of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container orchestration with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, significantly improving deployment workflows.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Advocated for a collaborative culture with developers, product managers, and UX designers, achieving shared project goals efficiently.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Crafted scalable web services using </w:t>
      </w:r>
      <w:r w:rsidRPr="006022B6">
        <w:rPr>
          <w:b/>
          <w:bCs/>
        </w:rPr>
        <w:t xml:space="preserve">Node.js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Express</w:t>
      </w:r>
      <w:r>
        <w:t/>
      </w:r>
      <w:r w:rsidRPr="006022B6">
        <w:rPr>
          <w:b/>
          <w:bCs/>
        </w:rPr>
        <w:t/>
      </w:r>
      <w:r>
        <w:t xml:space="preserve">, facilitating frontend interactions and reducing server response time.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educational tools incorporating </w:t>
      </w:r>
      <w:r w:rsidRPr="006022B6">
        <w:rPr>
          <w:b/>
          <w:bCs/>
        </w:rPr>
        <w:t xml:space="preserve">React</w:t>
      </w:r>
      <w:r>
        <w:t/>
      </w:r>
      <w:r w:rsidRPr="006022B6">
        <w:rPr>
          <w:b/>
          <w:bCs/>
        </w:rPr>
        <w:t/>
      </w:r>
      <w:r>
        <w:t xml:space="preserve"> for interactive user interfaces, thereby enhancing user experience and engagement.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backend data assimilation using </w:t>
      </w:r>
      <w:r w:rsidRPr="006022B6">
        <w:rPr>
          <w:b/>
          <w:bCs/>
        </w:rPr>
        <w:t xml:space="preserve">SQL</w:t>
      </w:r>
      <w:r>
        <w:t/>
      </w:r>
      <w:r w:rsidRPr="006022B6">
        <w:rPr>
          <w:b/>
          <w:bCs/>
        </w:rPr>
        <w:t/>
      </w:r>
      <w:r>
        <w:t xml:space="preserve"> for generating reports, reducing data analysis time by 40%.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Streamlined deployment automation using </w:t>
      </w:r>
      <w:r w:rsidRPr="006022B6">
        <w:rPr>
          <w:b/>
          <w:bCs/>
        </w:rPr>
        <w:t xml:space="preserve">Jenkins</w:t>
      </w:r>
      <w:r>
        <w:t/>
      </w:r>
      <w:r w:rsidRPr="006022B6">
        <w:rPr>
          <w:b/>
          <w:bCs/>
        </w:rPr>
        <w:t/>
      </w:r>
      <w:r>
        <w:t xml:space="preserve">, which enhanced the CI/CD pipeline by improving build times and reducing human errors.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Participated in customer requirement workshops to define technical specifications for new product features and enhancements.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team productivity by implementing Agile Scrum methodologies, conducting sprint planning, and retrospectives to refine processes, resulting in a more adaptive workflow.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