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over 9 years of extensive experience in developing scalable backend systems, optimizing performance, and architecting complex data processing pipelines. Proficient in leading engineering teams, fostering best practices, and driving impactful technical projects utilizing modern technologies. Passionate about leveraging blockchain technology to enhance user experience and ensuring seamless integrations for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w:t>
      </w:r>
      <w:r w:rsidRPr="00432203">
        <w:rPr>
          <w:rFonts w:asciiTheme="minorHAnsi" w:hAnsiTheme="minorHAnsi" w:cstheme="majorHAnsi"/>
          <w:b/>
          <w:bCs/>
          <w:lang w:val="en-US"/>
        </w:rPr>
        <w:t xml:space="preserve">backend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millions of transactions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engineering teams in </w:t>
      </w:r>
      <w:r w:rsidRPr="00432203">
        <w:rPr>
          <w:rFonts w:asciiTheme="minorHAnsi" w:hAnsiTheme="minorHAnsi" w:cstheme="majorHAnsi"/>
          <w:b/>
          <w:bCs/>
          <w:lang w:val="en-US"/>
        </w:rPr>
        <w:t xml:space="preserve">architecting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complex </w:t>
      </w:r>
      <w:r w:rsidRPr="00432203">
        <w:rPr>
          <w:rFonts w:asciiTheme="minorHAnsi" w:hAnsiTheme="minorHAnsi" w:cstheme="majorHAnsi"/>
          <w:b/>
          <w:bCs/>
          <w:lang w:val="en-US"/>
        </w:rPr>
        <w:t xml:space="preserve">data processing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services, ensuring high throughput and low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team's overall technical proficiency.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with over 85% code coverage, improving release cycles with </w:t>
      </w:r>
      <w:r w:rsidRPr="00432203">
        <w:rPr>
          <w:rFonts w:asciiTheme="minorHAnsi" w:hAnsiTheme="minorHAnsi" w:cstheme="majorHAnsi"/>
          <w:b/>
          <w:bCs/>
          <w:lang w:val="en-US"/>
        </w:rPr>
        <w:t xml:space="preserve">continuous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Increased observability of systems by integrating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PagerDuty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 proactively addressing issues before they escalate.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scale the data ingestion framework, enabling the system to process larger volumes with </w:t>
      </w:r>
      <w:r w:rsidRPr="00432203">
        <w:rPr>
          <w:rFonts w:asciiTheme="minorHAnsi" w:hAnsiTheme="minorHAnsi" w:cstheme="majorHAnsi"/>
          <w:b/>
          <w:bCs/>
          <w:lang w:val="en-US"/>
        </w:rPr>
        <w:t xml:space="preserve">Python RQ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queuing.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project planning and execution with a strong emphasis on </w:t>
      </w:r>
      <w:r w:rsidRPr="00432203">
        <w:rPr>
          <w:rFonts w:asciiTheme="minorHAnsi" w:hAnsiTheme="minorHAnsi" w:cstheme="majorHAnsi"/>
          <w:b/>
          <w:bCs/>
          <w:lang w:val="en-US"/>
        </w:rPr>
        <w:t xml:space="preserve">system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and translate them into actionable engineering tasks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systems and architectures, enabling clearer guidelines for team members and stakeholders visiting onboarding and maintenance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managing, automating deployment processes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resource scalability and cost-effectiveness.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company's tech community by sharing insights and experiences from complex projects at engineering meetups.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engineering efforts on features that optimize user engagement while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RESTful APIs, enhancing performance and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data reliability under high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defining user stories and acceptance criteria to drive impactful </w:t>
      </w:r>
      <w:r w:rsidRPr="00432203">
        <w:rPr>
          <w:rFonts w:asciiTheme="minorHAnsi" w:eastAsia="Times New Roman" w:hAnsiTheme="minorHAnsi" w:cs="Times New Roman"/>
          <w:b/>
          <w:bCs/>
          <w:lang w:val="en-US"/>
        </w:rPr>
        <w:t xml:space="preserve">product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increasing data processing capabilities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technical discovery sessions to assess existing architecture and propose optimizations using a variety of technologies like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robust </w:t>
      </w:r>
      <w:r w:rsidRPr="00432203">
        <w:rPr>
          <w:rFonts w:asciiTheme="minorHAnsi" w:eastAsia="Times New Roman" w:hAnsiTheme="minorHAnsi" w:cs="Times New Roman"/>
          <w:b/>
          <w:bCs/>
          <w:lang w:val="en-US"/>
        </w:rPr>
        <w:t xml:space="preserve">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error tracking through </w:t>
      </w:r>
      <w:r w:rsidRPr="00432203">
        <w:rPr>
          <w:rFonts w:asciiTheme="minorHAnsi" w:eastAsia="Times New Roman" w:hAnsiTheme="minorHAnsi" w:cs="Times New Roman"/>
          <w:b/>
          <w:bCs/>
          <w:lang w:val="en-US"/>
        </w:rPr>
        <w:t xml:space="preserve">PagerDuty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CI/CD pipelines, contributing to achieving quicker deployment cycles with improved rollback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performance tuning for backend services, collaborating closely with QA teams to ensure quality assurance and efficient workflows using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engineering through code reviews that fostered collaboration and team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customer feedback into actionable project iterations through a facilitative approach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high-quality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libraries that support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mobile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redesign of key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transaction speed and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focusing on security and compliance with industry benchmarks related to financial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enhancing data processing speeds by 30% leveraging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establishment of automated quality assurance practices within the team, achieving a 40% reduction in regression bugs during release periods.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GraphQL, React, React Native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Terraform, Docker, Pub/Sub,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BigTable, MongoDB, MySQL,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Automated Testing, Datadog, PagerDuty, Python RQ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