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specializing in building robust, high-performance backend systems in TypeScript and Node.js. Proven expertise in designing scalable architectures, developing RESTful APIs, and optimizing database performance with extensive experience in cloud environments and CI/CD processes. Adept at collaborating with cross-functional teams to deliver innovative solutions in fast-paced,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high-volume transactions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optimizations through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third-party APIs and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 Web Tokens (JWT)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deployment cycles and improved code quality through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data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data retrieval times significantly and improved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migration strategies ensuring data consistency and integrity across multiple database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user-facing elements with server-side logic,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full-stack development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resolved critical issues proactively, maintaining efficiency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code quality standards, employing testing frameworks for unit and integration testing, with a focus on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features for data processing pipelines and background jobs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operational efficiency within the backend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team workflows and project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 for systems architecture and APIs, facilitating knowledge sharing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focused on responsive design and efficient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enhancing interactivity with a focus on security practices,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for API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significant performance boosts, reducing data access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cloud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hosting and asset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and enhancing user experience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on project specifications, actively participated in code reviews to uphold coding standards and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system reliability through rigorous testing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bringing expertise in distributed systems and microservices architecture to design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technical documentation, fostering an inclusive team culture.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development and production environments,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key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high-performance and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following best practices in versioning and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clear communication of API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and maintained consistent database performance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schemas and queries, directly impacting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orchestrating containerized applications, improving scalability and reliability of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event-driven architecture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messaging services, enhancing decoupling and data flows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teams using agile methodologies, performing tasks such as sprint planning and retrospectives to improve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tests and optimizations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bottlenecks and deploying effective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technical documents to outline system designs and API guidelines, ensuring effective knowledge transfer and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an X% increase in backend performance over a 6-month period through optimization strategies and integration of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Express.js, NestJS,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Redis,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Containers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Messaging &amp; Monitoring</w:t>
      </w:r>
      <w:r>
        <w:rPr>
          <w:rFonts w:asciiTheme="minorHAnsi" w:hAnsiTheme="minorHAnsi" w:cstheme="majorHAnsi"/>
          <w:lang w:val="en-US"/>
        </w:rPr>
        <w:t xml:space="preserve">: RabbitMQ, Kafka, ELK Stack, Prometheus,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