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Engineer with over 9 years of expertise in backend development, specializing in robust API design and integration using Python, Node.js, and GraphQL. Demonstrated success in building scalable cloud services on AWS, optimizing data models in both NoSQL and relational databases like MongoDB and PostgreSQL. Adept at leveraging modern development practices and AI-based tools to enhance programming efficiency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and APIs for core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interaction with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service delivery while streamlining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optimizing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 modeling and query designs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enhanced data retrieval and storage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explore and suggest AI-based tooling, resulting in improved rapid development and smart code generation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backend services and APIs to facilitate easy onboarding and collaborative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and reliability of the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implemented best practices for cleaner code and better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data architects to refine database schemas for optimal performance in relational and NoSQL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via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minimize downtime, and accelerate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backend technology stack to ensure code consistency and team cohesion.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legacy system migrations to modern frameworks and services which increased system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several critical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on-time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interacted seamlessly with front-end applications, supporting integration with external services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performance metrics and reduced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environments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implement feedback into backend improvements, resulting in a more user-friendly application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troubleshooting of backend components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logging practices, ensuring high availability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efficiency and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(IaC), enhancing cloud resource management and provisioning.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interns, providing training on effective coding practices and encouraging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backend development, fostering community engagement and continuous learning.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scalable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gaining valuable insights into real-time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integrate various backend services with databases such as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handling and storage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code review process, ensuring adherence to project standards and coherence in team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for backend components, utilizing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features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routing and middleware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team’s knowledge base by documenting processes, experiences, and best practices within the development cycle, recognized by management for thoroughness and clarity.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Node.js,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GraphQL, Django, Express, Flask,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DynamoDB, MySQL, PostgreSQL,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API Gateway,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Jira, Postman,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