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Analytics Engineer with over 9 years of experience in building and maintaining robust data infrastructures and analytics solutions. Expert in designing scalable data pipelines, creating insightful dashboards, and utilizing tools like Python, SQL, and DBT to drive business outcomes. Proven track record in collaborating with cross-functional teams in customer-facing roles, specializing in the financial services sector. Committed to delivering high-quality analytics products that enhance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external customer data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custom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key stakeholders to provide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launched new analytics products, integrating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align data product roadmaps, utilizing Agile methodologies for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in </w:t>
      </w:r>
      <w:r w:rsidRPr="00432203">
        <w:rPr>
          <w:rFonts w:asciiTheme="minorHAnsi" w:hAnsiTheme="minorHAnsi" w:cstheme="majorHAnsi"/>
          <w:b/>
          <w:bCs/>
          <w:lang w:val="en-US"/>
        </w:rPr>
        <w:t xml:space="preserve">analytics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knowledge and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leveraging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ensuring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asset managers and business owners to understand data requirements and deliver tailored analytics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within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data pipeline accuracy and integrity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relationships with external stakeholders, ensuring delivery of analytics products met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existing data processes, significantly improving response times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workflows and pipelines to facilitate knowledge transfer and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data models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analytics capabilities for internal and external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end-to-end development of analytics solutions, integrating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engineering teams to ensure data product implementations met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in coding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insights to improve decision-making processes, employing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performance indicators (KPIs) and success metrics for various analytics initiatives, driving data-driven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ETL workflows with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integration processes from multiple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dashboard functionalities leveraging </w:t>
      </w:r>
      <w:r w:rsidRPr="00432203">
        <w:rPr>
          <w:rFonts w:asciiTheme="minorHAnsi" w:eastAsia="Times New Roman" w:hAnsiTheme="minorHAnsi" w:cs="Times New Roman"/>
          <w:b/>
          <w:bCs/>
          <w:lang w:val="en-US"/>
        </w:rPr>
        <w:t xml:space="preserve">Metabase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sales and marketing teams to identify analytics-driven opportunities for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team members on data analytics practices and tools, fostering a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data-driven applications that enhanced user interface for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data infrastructures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transition while maintaining data integrity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warehouse management, facilitating efficient data querying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functions in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wrangling and preparation tasks that support analytics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business requirements gathering sessions, ensuring alignment of analytics solutions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quality checks within pipelines, resulting in an increase in overall accuracy and trust in data sets, leading to a user satisfaction score improvement by over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DBT, SQL, GitHub,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Metabase, Google Data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ETL, BigQuery,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Fivetran, DataRobot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