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9 years of experience designing and developing robust web applications, specializing in the Oracle ATG Web Commerce platform. Proven expertise in J2EE, Java, and Oracle ecosystems, coupled with proficiency in JavaScript, HTML, and RESTful services. Highly skilled in integrating various technologies to enhance web functionalities and optimize performance in complex environments. A strong advocate for clean code principles and agile methodologies to achieve optimal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implementing </w:t>
      </w:r>
      <w:r w:rsidRPr="00432203">
        <w:rPr>
          <w:rFonts w:asciiTheme="minorHAnsi" w:hAnsiTheme="minorHAnsi" w:cstheme="majorHAnsi"/>
          <w:b/>
          <w:bCs/>
          <w:lang w:val="en-US"/>
        </w:rPr>
        <w:t xml:space="preserve">Oracle ATG Web Commerce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focusing on </w:t>
      </w:r>
      <w:r w:rsidRPr="00432203">
        <w:rPr>
          <w:rFonts w:asciiTheme="minorHAnsi" w:hAnsiTheme="minorHAnsi" w:cstheme="majorHAnsi"/>
          <w:b/>
          <w:bCs/>
          <w:lang w:val="en-US"/>
        </w:rPr>
        <w:t xml:space="preserve">Form Handlers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Droplets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Templates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environment applying Agile methodologies to deliver projects on time and in alignment with client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integrity of the application codebase and to minimize bugs during deployment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integrated web services utilizing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enhancing communication between various application layers and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developed dynamic user interfaces with clean and maintainable code following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the Order Pipeline process by implementing personalization features, contributing to improved customer experience in e-commerce.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deployment stages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transitions and continuous integration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technical reviews and code refactoring sessions to improve code quality and adherence to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strategic planning for data governance and data monetization projects, leveraging cloud solutions for effective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enhance site security through </w:t>
      </w:r>
      <w:r w:rsidRPr="00432203">
        <w:rPr>
          <w:rFonts w:asciiTheme="minorHAnsi" w:hAnsiTheme="minorHAnsi" w:cstheme="majorHAnsi"/>
          <w:b/>
          <w:bCs/>
          <w:lang w:val="en-US"/>
        </w:rPr>
        <w:t xml:space="preserve">cybersecurity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protecting sensitive data against potential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custom search capabilities using </w:t>
      </w:r>
      <w:r w:rsidRPr="00432203">
        <w:rPr>
          <w:rFonts w:asciiTheme="minorHAnsi" w:hAnsiTheme="minorHAnsi" w:cstheme="majorHAnsi"/>
          <w:b/>
          <w:bCs/>
          <w:lang w:val="en-US"/>
        </w:rPr>
        <w:t xml:space="preserve">Endeca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augmenting user interaction and increasing search effectiveness 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knowledge of UI development to implement responsive design practices for an optimal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J2EE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reliability across multiple client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responsive UI components adhering to modern web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analysis and troubleshooting of web application performance, leveraging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a TDD approach, leading to significantly fewer post-release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gathering to deployment, extensively using </w:t>
      </w:r>
      <w:r w:rsidRPr="00432203">
        <w:rPr>
          <w:rFonts w:asciiTheme="minorHAnsi" w:eastAsia="Times New Roman" w:hAnsiTheme="minorHAnsi" w:cs="Times New Roman"/>
          <w:b/>
          <w:bCs/>
          <w:lang w:val="en-US"/>
        </w:rPr>
        <w:t xml:space="preserve">Apache Tomcat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well-documented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enhancing overall functionality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and knowledge-sharing sessions to upskill junior developers in </w:t>
      </w:r>
      <w:r w:rsidRPr="00432203">
        <w:rPr>
          <w:rFonts w:asciiTheme="minorHAnsi" w:eastAsia="Times New Roman" w:hAnsiTheme="minorHAnsi" w:cs="Times New Roman"/>
          <w:b/>
          <w:bCs/>
          <w:lang w:val="en-US"/>
        </w:rPr>
        <w:t xml:space="preserve">Oracle Web Commerce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procedures.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define project requirements, translating them into functional specifications for technical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Endeca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search functionalities, improving data retrieval and user engagement rates across several high-traffic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focusing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supporting the development of educational tools and content delivery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web-based applications underpinned by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management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test cases and scenarios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testing coverage and ensure software quality during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applications by integrating modern front-end technologies, improving user functionalities and platform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 reviews to ensure code quality and adherence to project standards, enhancing long-term software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performance improvement of over 30% in loading times by optimizing database queries within the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XML, JSON, DHTML, AJAX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ATG Web Commerce, J2EE, JUnit, REST, Spring, Hibernate, Eclipse,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SQL, Endeca, Git, Maven, Apache Tomcat, Web Services, SOAP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TDD, CI/CD, Unit Testing, Version Control, Web Application Development, SOAP Services,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SaaS, DevOps, Cloud Solutions,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