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software development, specializing in .NET Core and database technologies like MongoDB and PostgreSQL. Proven track record in delivering high-quality software solutions, optimizing application performance, and enhancing user experience through innovative design and refactoring. Strong commitment to leveraging OOP principles and design patterns to solve complex problems within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back-end support for enterprise-level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application components to enhance maintainability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integration tests to ensure product quality and stability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stability by 30% through systematic code reviews and refactoring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customer needs into app functionalities, delivering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high-load data transactions, enhancing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metrics, ensuring optimal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collaboration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for application deployment, enhancing the scalability and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features into the application, leveraging machine learning models for improved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integration with external systems, ensuring that our architecture remains flexible and adaptable.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involved in migration projects to design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key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scalable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efficiency of back-end processes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functions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handling for applications,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the customer journey through intuitive design and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streamlining the handling of large datasets within the application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Agile environments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guarantee application stability,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technical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dynamics through the implementation of a code review process, enhancing overall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significant revenue increase by launching an innovative customer feedback system, improving user satisfaction ratings.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delivery through 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implementation of APIs to facilitate seamless data exchange between applications and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through effective database management, optimizing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integrate analytics, enhancing program development insights and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software maintenance, debugging issues, and providing solutions quickly and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15% increase in user retention through effective user engagement strategies and continuous content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React, Express, ASP.NET MVC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Elasticsearch,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ELK (EFK), New Relic, Sentry,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