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experience in software development, focusing on AI applications, cloud-scale enterprise data analysis, and backend services. Proven track record in leveraging advanced analytics tools and frameworks to develop and enhance data-driven solutions. Expertise in Python, SQL, and various AI/ML technologies, with a strong understanding of distributed systems and data pipelines. Exceptional communicator and collaborator in fast-paced startup environments, committed to driving innovation and efficiency in software engineering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internal tools for Tellius's AI-driven analytics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prototyping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efficiency in data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complex data transactions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pipelines to support business use cases where users query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billions of records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design and documentation of new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engineering practices, leading code reviews and implementing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deploying services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harnessing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warehousing.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of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integrity of AI models by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feedback sessions to refine features, enhancing the overall user experience as part of the agile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ad hoc analysis using statistical models built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insights into key business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significant role in enhancing the efficiency of data processing workflows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 sharing sessions, mentoring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Asana’s productivity software, focusing on backend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efficient data retrieval, contributing to the system’s overall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seamless integration with third-party applications,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project to redesign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load times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performance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reliability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specifications and timelines, resulting in a highly efficient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to ensure deployment consistency across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deployment processes, improving release frequency by 30% and enhancing overall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 endpoints and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engagement metrics and conducted A/B testing to refine feature rollout.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e-learning courses at Skillsoft,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learning platform's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database design and management for course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fixing bugs for the platform, enhancing reliability and user satisfaction through quick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multimedia resources within online courses,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engaging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a cloud-based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 and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project tasks ahead of deadline, increasing course completion rates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Java,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LangChain, OpenAI, Pandas, NumPy, Scikit-learn,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VS Code, Jupyter Notebook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Google Cloud Functions, AWS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