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9 years of experience in designing and deploying AI-driven solutions, specializing in Python and AWS cloud services. Proven ability to enhance AI applications and manage APIs for complex data processes. Strong understanding of machine learning algorithms and hands-on experience with extensive AI tools. Excellent leadership and collaboration skills to guide teams in developing innovative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enhancement of AI solutions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photo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automated product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AI applications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AI-driven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deployment, enhancing the overall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techniques to automate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photobook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yearbook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generation, significantly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of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that align with business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metrics and executed improvements to increase the efficiency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data workflow for AI model training and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 usage and AI model specifications, facilitating better collaboration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and management in conjunction with AWS RDS, ensuring high accuracy in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to uplift team skills in AI development and best practices,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image processing tasks, enabling more sophisticated features in user-generated content.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AI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enhancements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as code,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interactions, enhancing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API development initiatives that improved service integrations and expanded third-party partnerships, maximizing product reach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documenting API workflows, ensuring full functionality and performance of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Python to ensure robustness of applications and AI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science teams to refine algorithms for personalized content delivery, driving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smooth code integration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specifications and project documentation for stakeholders to align on project objectives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increasing development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online curriculum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 into modern web infrastructure,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users on new features and best practices for utilizing technology in educational settings, fostering an environment of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user-focused documentation and support materials on AI features, enhancing user adoption and satisfaction with new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 tasks on existing algorithms leading to a notable increase in computational efficiency, which effectively improved system processing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functionality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experience in product offerings.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Amazon SageMaker, AWS Lambda, AWS Rekognition, AWS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API Management, OpenAPI,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 Algorithms, Data Analysis, Statistical Modeling, Predictive Analytics, Deep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TensorFlow, Keras,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