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9 years of extensive experience in Python development, machine learning frameworks like PyTorch and TensorFlow, and a strong focus on implementing scalable solutions for AI applications. Proven track record in working with open-source projects, optimizing complex systems, and engaging with developer communities to drive innovation in AI-driven search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AI and machine learning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Qdrant's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core engine, improving performance for semantic search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recommendations and anomaly detection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the capability of the vector database for complex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developers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strong community through active support and feedback that influenced product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product features that significantly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standards for software quality,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performance analysis processes and identified bottlenecks in AI/ML pipelines resulting in faster response times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educational content including blog posts and tutorials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Qdrant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effectively, leveraging community feedback to inform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Represented the company at various tech conferences, showcasing innovations in vector search technologies and contributing to public discussions via webinars.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 calls, effectively communicating complex technical concepts to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machine learning optimizations, fostering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testing phase for new features, implementing comprehensive test suites to ensure system reliability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and integration for various client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specifications, resulting in successful feature deliveries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customer-facing applications, ensuring high availability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hosting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integration efforts with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third-party services to add new functionalities to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user communities, facilitating feedback that drove continuous improvement in the product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gaining recognition within the developer community for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data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production bugs by optimizing continuous integration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Taught internal workshops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 meetings to streamline communication between engineering and design teams, ensuring alignment on project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improving user experience and performance using cloud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user analytics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valuable insights and functionality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small teams to enhance system capabilities, focusing on modular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documentation for internal systems ensuring maintainability and knowledge transfer for future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that increased customer satisfaction ratings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Rust, JavaScript,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Hugging Face, Keras,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Qdrant,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LangChain, Docker, Kubernetes,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