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over 9 years of experience in designing and implementing AI solutions for enterprise sales systems. Expert in leveraging advanced AI frameworks and modern cloud technologies, including extensive hands-on experience with AWS, Python, and JavaScript to build scalable applications that enhance productivity for sales organizations. Proficient in developing multi-agent systems and integrating API-based solutions to solve complex business challenges, driving improved performance and customer intelligence for industry leaders.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AI solutions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EC2) and projects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enterprise sales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multi-agent systems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efficiency of automated sales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APIs from industry-leading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and enhance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agentic workflows that increased the response speed of sales inquiries, leading to improved engagement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continuous experimentation with emerging AI technologies, advocating for solutions that enhance system capabilities and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scalable products that meet performance benchmarks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testing strategies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in AI models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development sprints to align AI strategies with business goals, improving project execution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analytics tools to gather insights, monitoring performance metrics and iterating on solutions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AI projects, enhancing community knowledge and reinforcing company commitment to innovation and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engineers, fostering a culture of continuous learning and improvement in AI engineering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understand business needs, translating requirements into technical solutions that deliver measurable results.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sales optimization tools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AI-driven product features, implementing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sales team interactions with client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existing sales platforms, enabling enhanced client targeting and account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delivery of high-quality AI solutions to meet market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integrations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customer communication and payment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suites to ensure the reliability of deployed solutions, improving uptime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evaluations on data-driven features, using metrics to refine and enhance sales productivity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supported users in the adoption of new systems, promoting a smoother transition to AI solutions in sales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leadership to align project goals with company objectives, reducing operational friction and increasing sales effectiveness.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development of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engagement through technological innovations.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optimizing learning experiences for educators and students alike.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high-performance delivery of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systems integration with learning management systems (LMS) to streamline user registration and content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code reviews and quality assurance activities to maintain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analytics features, providing insights into user engagement and content effectiveness, boosting user satisfaction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Spark,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Hugging Face, OpenAI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AWS Lambda, Serverless Framework,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JSON, SOAP,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