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of expertise in developing and instructing curriculum for .NET Core and C#. Proven ability to drive quality while adapting to fast-paced environments. Adept at collaborating with cross-functional teams to create engaging technical content, ensuring deliverables meet strict learning outcomes. Strong communicator with the ability to simplify complex technical subjects for diverse audiences.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curriculum for .NET Core and C#, emphasizing hands-on experience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learner engagement and understanding.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instructional designers and editorial partners to produce high-quality technical documentation and curriculum under tight deadlines.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engaging exercises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interactions, reinforcing concepts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 manipulation.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and testable code in all instructional materials and coding exercises.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development of a remote teaching format that 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online learning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effectively deliver course content asynchronously.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project deliverables, adapting teaching content based on continuous feedback from both students and faculty.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team proficiency.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dynamic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them seamlessly into the curriculum to demonstrate real-world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set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to automate testing and deployment processes for instructional materials, streamlining course updates and maintenance.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support and feedback for curriculum testing phases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feedback loops to further enhance learning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*live coding sessions* and workshops, focusing on complex programming topics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structures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error handling in 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effective foundational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collaboration with cross-functional teams, ensuring alignment between technical requirements and instructional design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scalable applications using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focusing on building modular components for robust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server-side applications, integrating external data services to enhance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and maintained comprehensive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reliability in a fast-paced development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accelerate software delivery timelines while maintaining high standards for performance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web applications using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with a focus on responsive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teams to use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Pivotal Tracker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management, promoting collaborative discussions on features and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peers to elevate the quality of software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database queries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application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instructional materials for software development courses, collaborating closely with educational stakeholders to outline project goals and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knowledge share sessions to improve team expertise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development skills of fellow engineers.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and deployed an enterprise-level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user interface for a more intuitive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development of course materials focused on agile principles, enabling new developers to quickly become proficient in Agile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development process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principles, significantly reducing time-to-implementation for various educational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complex database schemas, emphasizing relational data management and optimization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 9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students with a hands-on understanding of single-page application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UX/UI designers to create visually appealing and user-friendly applications, enhancing learner satisfaction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cloud-based solutions,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improved scalability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team in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service-oriented development practices that support flexibility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workshops and lectures, imparting essential programming skills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structures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algorithms in C# to aspiring developers and professionals.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completed various curriculum projects within tight deadlines, showcasing adaptability and efficiency in high-pressure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to develop a resource library for teaching programming concepts, improving access to high-quality instructional content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HTML5, CSS3,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Core, ASP.NET Core, Entity Framework, Angular 10, xUnit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API/Services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Microservices, Web Services, OpenAPI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Processes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Test-Driven Development, CI/CD, Pivotal Tracker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Relational Databases, SQL Server, NoSQL, Entity Framework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