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software applications. Proficient in creating complex solutions using C#, .NET Core API, and MySQL while ensuring high-quality deliverables through rigorous testing frameworks such as X/NUnit and AutoFixture. Strong expertise in Agile methodologies, with a proven track record of successful data integration, API development, and database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monolithic and microservices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performance and scalability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design and development processes adhering to RESTful principles, focusing on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access layers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facilitate smooth data service operations, enhancing data accessibility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extensive unit tests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X/NUnit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AutoFixture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application functionality, ensuring high-quality outputs and reduced bug counts.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delivering consistent data architecture and detailing application state transitions thoroughly.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complex debugging processes using integrated tools to swiftly resolve application issues exceeding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applications based on user feedback and testing results to improve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 by developing efficient schemas, queries, and stored procedures to support Lambda functions during peak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integration issues, resulting in rapid troubleshooting and resolution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lifecycle processes meticulously to aid in future project references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Recommended design enhancements based on performance metrics, leading to a 20% increase in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and hosted technical reviews, contributing valuable insights for design improvement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streamline company-enterprise software systems in line with existing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X/NUnit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AutoFixture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an observable 90% reduction in post-implementation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designing and modifying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dynamic reporting needs and improved user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AutoMapper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projects to facilitate data transformations between object models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frameworks and testing protocols, enhancing team understanding of design methodologies and improving integration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requirements discussions with stakeholders, accurately translating business needs into technical solutions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code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high-availability architectures while following standard software engineering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continuously in scrum ceremonies, reinforcing Agile methodology and promoting transparency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improved accessibility of critical data across various departments, enhancing operational efficiencies.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as part of an Agile team, focusing on developing educational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fostering a collaborative development environment and streamlining code management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writing complex SQL queries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resulting in improved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design patterns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support clean architecture and maintainability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retrospectives to continuously refining development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 Core, Autofac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X/NUnit, AutoFixture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OData, ETL, AutoMapper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