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Resourceful Website Developer with 11+ years in front-end and back-end development, proficient in AI tools, GoHighLevel, HTML, CSS, and JavaScript. Proven expertise in creating user-friendly websites with a focus on seamless CRM integration and enhanced functionality.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responsive websites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GoHighLevel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 by 30% on average.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discussions to optimize web performance and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tools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enhancing user experience and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marketers to ensure websites align with business goals and SEO best practices, increasing site traffic by 25%.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by 40%.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on website optimization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GoHighLevel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functionalities.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website security protocols implementing best practices, reducing vulnerabilities by 60%.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web performance metrics and implemented A/B testing, resulting in a 20% improvement in conversion rates.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project timelines effectively, delivering 3–5 quality websites per day.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various third-party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services for enhanced functionalities and features across all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creating design prototypes and collaborating with designers on UI/UX elements.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ongoing relationships with clients to ensure satisfaction and gather user feedback for continual improvement.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multiple business-focused websites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client retention rates.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web design principles and best practices, fostering a culture of continuous learning.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SEO strategies that improved website rankings significantly on search engines.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user-friendly interfaces and dashboards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site usability.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website load speeds through effective coding practices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performance testing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essential CRM solutions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GoHighLevel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user management and interaction.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fast data retrieval and security.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projects on time and within budget constraints.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user interfaces for client projects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adherence to branding guidelines.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back-end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implement vital business logic and data storage.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websites, performing regular updates and troubleshooting connectivity issues.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websites to modern platforms, improving performance and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tracking features and optimizations using basic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integrations.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meetings and brainstorming sessions, providing valuable insights based on user feedback.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HTML, CSS, JavaScript, PHP, Python,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React, Vue.js, jQuery, Bootstrap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Development Tools</w:t>
      </w:r>
      <w:r>
        <w:rPr>
          <w:rFonts w:asciiTheme="minorHAnsi" w:hAnsiTheme="minorHAnsi" w:cstheme="majorHAnsi"/>
          <w:lang w:val="en-US"/>
        </w:rPr>
        <w:t xml:space="preserve">: WordPress, GoHighLevel, Figma, Git,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MongoDB, PostgreSQL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 xml:space="preserve">: Jenkins, GitHub Actions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Tools for Web Development</w:t>
      </w:r>
      <w:r>
        <w:rPr>
          <w:rFonts w:asciiTheme="minorHAnsi" w:hAnsiTheme="minorHAnsi" w:cstheme="majorHAnsi"/>
          <w:lang w:val="en-US"/>
        </w:rPr>
        <w:t xml:space="preserve">: TensorFlow.js, OpenAI API, ChatGPT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