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UI Engineer with over 11 years of expertise in developing intuitive and dynamic web applications. Proficient in modern web technologies such as React, Redux, and JavaScript. Experienced in collaborating with cross-functional teams to enhance user experiences and optimize tree-shaking and performance for scalable applications. Strong advocate for best practices in testing and code optimization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company-wide project enhancements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static designs into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optimized styling.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create user-centric features, implementing design updates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audits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splitting and lazy loading, enhancing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weekly code reviews, providing mentorship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paradigms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codebase updates and facilitated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in conjunction to REST APIs,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and frameworks to ensure reliable deployment and application stability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scrums, leading discussions on architectural improvements and agile methodologies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for UI components and project architecture to ensure team-wide accessibility and onboarding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for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improved application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integrate APIs and ensure seamless data 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of applications ahead of final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best practices in development and collaboration across disciplines, such as design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Continuous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strategies for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cross-browser compatibility and responsive design considerations to ensure optimal user experiences on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optimizations and use of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Slash, achieving user-centric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code development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logic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reusable web components for dynamic page loading processes to enhance user interface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collaborated in team environments to establish best coding practices, maintaining code kindergarten and documentation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organized and trackable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integration,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formats to accommodate various user data inputs.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Lighthouse, Webpack Bundle Analyzer, Sentry, New Relic, Chrome DevTools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