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modernizing web applications. Proficient in .NET, C#, HTML, CSS, and JavaScript with expertise in leading full lifecycle development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existing ASPX websites, improving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of applications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4.7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full development lifecycle from design to deployment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web systems to a fully modernized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internal teams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web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alignment with organizational goals in digital modernization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existing systems to enhance UI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enforced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management and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clinicians and researchers, aligning project initiatives with user needs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tracking and reporting.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focusing on improving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optimizations within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introducing them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debugging and refactoring of legacy code to enhance maintainability and performance while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seamless integration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database schemas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better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collaborative efforts across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project scrums and updates to maintain alignment with stakeholder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contemporary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fostering system optimization and updating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performed system testing to ensure high code quality and stability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modified existing websites,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retrieval and reporting,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teammates to troubleshoot systems and ensure operational continuity, leading to a 20% reduction in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Razor, Blazor, DevExpress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Git, JIRA, Trello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