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designing and developing user-centric applications. Proficient in leveraging cutting-edge technologies and frameworks to create intuitive interfaces and robust backend solutions. Adept at collaborating with cross-functional teams to deliver innovative software solutions while ensuring the highest standards of usability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innovative UX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prototypes into production with responsive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layouts.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sessions to gather user feedback and iteratively improved designs, increasing user satisfaction ratings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effectively managing features and bug fixes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cross-browser compatible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visualization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presentation in dashboards and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UX lifecycle from concept through launch, resulting in native app adoption by over 20,000 users within the first month.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wireframing and prototyping, allowing stakeholders to visualize designs early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for diverse user groups.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enhancing team productivity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bug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visual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included feedback from workshops to iteratively refine the UI, aligning with user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efforts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performance improvements through proactive database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connecting frontend components with backend data efficiently and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UX researchers and product managers to define visual designs based on user persona research, resulting in a streamlined user journey.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collaboration tools 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best practices in coding standards and application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project documentation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onboarding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sprints to deliver MVPs rapidly and iteratively,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Photoshop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 mockups.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refactoring code and reducing page load times through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user feedback into design iterations, leveraging analytics tools to monitor user interactions and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by implementing measures against common vulnerabilities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 during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increase in project delivery speed by 30% by implementing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and improving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Ruby on Rails, Django,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Docker,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Photoshop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