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UI Developer with over 11 years of comprehensive experience in designing, developing, and maintaining high-performance consumer applications. Expertise includes proficiency in Node JS, React JS, HTML, CSS, and Power BI. Adept at collaborating with cross-functional teams to deliver exceptional customer experiences while ensuring scalability, responsiveness, and performance. Committed to continuous learning and staying current within the evolving JavaScript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server-side logic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 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design and enhancement of various scalable applications, contributing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responsive layouts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for advanced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effective testing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and product managers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consistent delivery of high-quality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library components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UI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flow between front-end and back-end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coding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 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 and performance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weekly sprint planning and retrospectives, contributing insights on technological advancements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innovations in application design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UI elements, significantly advancing visual reporting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 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impactful data visualizations and reporting dashboards, enhancing business intelligence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front-end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to meet scalability requirements for high traffic volumes.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into applications for enriched functionality and improved visual appeal,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components, ensuring a consistent look and feel across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identifying areas for code optimization and ensuring team adherence to coding standards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develop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technologies, increasing security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to enhance user experience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 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RESTful services and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actively participating in daily stand-ups to address project timelines and setbacks.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into applications to manage user data effectively, enhancing performance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design practices, optimizing applications for various devices while maintaining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over 15 project launches, contributing to team success and achieving set objectives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 JS, React JS, Express.js, Redux,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Bootstrap, Material-UI, D3.js, Jest,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Power BI, Tableau, Data Visualization, ETL Processes,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