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Technical Lead with 11+ years of experience in modern web application development. Proficient in JavaScript, AngularJS, Node.js, and cloud platforms such as Azure and AWS. Strong understanding of microservices architecture and DevOps practices including GitHub and Bamboo.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web application development using </w:t>
      </w:r>
      <w:r w:rsidRPr="00432203">
        <w:rPr>
          <w:rFonts w:asciiTheme="minorHAnsi" w:hAnsiTheme="minorHAnsi" w:cstheme="majorHAnsi"/>
          <w:b/>
          <w:bCs/>
          <w:lang w:val="en-US"/>
        </w:rPr>
        <w:t xml:space="preserve">AngularJS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architecture decisions for scalable microservices.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Build and integrate RESTful APIs, improving data flow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define project scope and specifications while ensuring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 the adoption of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like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Bamboo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 enhancing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and establish coding standards, improving overall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fostering skill development in modern web development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robust testing strategies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quality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develop database schemas and queries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troubleshooting efforts for production issues, ensuring minimal downtime and rapid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 technical specifications and user guides to facilitate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design review sessions and architectural discussions to drive innovation in the project.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modern web applications using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owning critical components of the user interface.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junior developers, guiding them in best practices for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designers to translate requirements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database queries and employing design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source control and project tracking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cloud capabilities for better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product quality.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of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interface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platforms, ensuring feature parity with existing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within existing applications, enhancing interoperability.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SQL queries to support application functionalities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troubleshoot and resolve technical issues, improving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documentation and user manuals to support application functionalities and end-user training.</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AngularJS, Node.js, Spring Boot, Express.js,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Docker, Kubernetes, GitHub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 Apache,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Chai, Selenium, Jest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SonarQube, Bamboo, JIRA, Confluence, Git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