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backend and DevOps development. Proficient in Java, Spring Boot, Docker, Kubernetes, and CI/CD pipelines. Experienced in leading software architecture projects and optimizing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led architecture decisions for high-traffic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lead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for container orchestration, enhancing application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audits to ensure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new features and optimize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technical growth and knowledge sharing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query response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architecture, improving application modularity and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efforts in implementing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REST APIs, ensuring compliance with industry standards and enhancing data security.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 ownership for a large-scale application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existing applications enhancing feature set.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improved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high-availability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improving system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 to maintain code quality and ensure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feature implementation and system maintenance in LAMP and MERN stacks.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deliver user-friendly interfaces in web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coordinated integration efforts with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through code refactoring and optimization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page load times through performance enhancements.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Express.js, React,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Prometheus,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