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specializing in backend architecture, distributed systems, and data processing. Proficient in Python/Django, Rust, SQL, and Docker, delivering scalable solutions with a focus on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core systems enhancing performance and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Python/Django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APIs and data models to optimize large data processing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initiatives ensuring alignment between engineering and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engineers, strengthening team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technical decisions focusing on system scalability and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and mitigate performance bottlenecks in distributed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and uphold service levels for deployment and monitoring to improve agility.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 adoption of new technologies to keep pace with industry trends in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architectural reviews ensuring systems are secure and scalable.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developer workflows through improved CI/CD pipelines,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and integrate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monitoring.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Python/Django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the architecture and design of applications, ensuring security compliance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solutions that balance technical and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improving query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better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 functionalities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to introduce modern practices and technologies to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impacting various projects and departmental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supported system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backend systems, ensuring reliability and performance under high load situations.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frontend teams to ensure seamless data flow and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sessions to resolve issues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product release, enhancing user functionalities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performance by 25%.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Rust, JavaScript, Java, TypeScript,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GCP,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