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developing scalable applications. Proficient in Python, React, Next.js, and cloud environments. Committed to enhancing developer productivity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hybrid model, improving code quality and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frontend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lead technical discussions and design reviews across the full system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technical guidance through code reviews and collaborative design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workflows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productivity by advocating for CI/CD practices and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architectural improvements focusing on reliability and scalability to support growing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direction on cloud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 and cost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product discussions, translating technical context into business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modernize legacy systems, facilitating a transition to contemporary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assessments to ensure software quality and adherence to best practices in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backend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end-user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within the team, enhancing overall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architectural discussions and decisions affecting system stability and growth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enhancing data model efficiency and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by adopting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robust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aiding in sprint planning and retrospective meetings to drive continuous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optimizations, enhancing application responsiveness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translate user requirements into technical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improvements in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aiding in knowledge sharing across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Flask,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Trello, Notion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