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Staff Software Engineer with over 11 years of expertise in building scalable web applications using Ruby on Rails, React, and PostgreSQL. Demonstrated ability to lead architecture decisions, enhance developer experience, and optimize performance through automation and CI/CD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architecture and technical design for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ensuring maintainability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high-impact projects to improve observability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tools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and incident response.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engineers in coding standards, design reviews, and best practices to enhance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including product and design to translate business goals into scalable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 CI/CD workflows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AI-assisted tools to improve development speed and code quality across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Reduce mean time to resolution (MTTR) through effective root cause analysis and incident management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 performance improvements utilizing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optimizations and background job processing with </w:t>
      </w:r>
      <w:r w:rsidRPr="00432203">
        <w:rPr>
          <w:rFonts w:asciiTheme="minorHAnsi" w:hAnsiTheme="minorHAnsi" w:cstheme="majorHAnsi"/>
          <w:b/>
          <w:bCs/>
          <w:lang w:val="en-US"/>
        </w:rPr>
        <w:t xml:space="preserve">Sidekiq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 and enforce standards for code quality and testing practices across engineering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 developer experience by creating internal tooling that reduces manual toil and improves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design reviews, ensuring adherence to architectural guidelines and quality benchmarks.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key features for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ensuring compliance with business objectives and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improving their skills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testing practices using </w:t>
      </w:r>
      <w:r w:rsidRPr="00432203">
        <w:rPr>
          <w:rFonts w:asciiTheme="minorHAnsi" w:eastAsia="Times New Roman" w:hAnsiTheme="minorHAnsi" w:cs="Times New Roman"/>
          <w:b/>
          <w:bCs/>
          <w:lang w:val="en-US"/>
        </w:rPr>
        <w:t xml:space="preserve">RSpec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implementation of new components enhancing user experience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product adoption.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and UX teams to deliver features aligned with user needs and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Responsible for database design and management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queries for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on-call rotations, managing production incidents and driving resolutions as necessary.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defining coding standards and best practices, contributing to team documentation.</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maintained existing systems in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stable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to cloud-based infrastructure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resilience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senior developers to debug and resolve software issues enhancing overall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tests using </w:t>
      </w:r>
      <w:r w:rsidRPr="00432203">
        <w:rPr>
          <w:rFonts w:asciiTheme="minorHAnsi" w:eastAsia="Times New Roman" w:hAnsiTheme="minorHAnsi" w:cs="Times New Roman"/>
          <w:b/>
          <w:bCs/>
          <w:lang w:val="en-US"/>
        </w:rPr>
        <w:t xml:space="preserve">RSpec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increase code reliability and reduce bugs in production.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CI/CD processes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deployment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major project involving data migration to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decreasing downtime and improving performance metrics.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Ruby, JavaScript, Python, TypeScript,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Ruby on Rails, React, Next.js, Sidekiq</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Vercel, CI/CD, Docker, GitHub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RSpec, Jest, Cypress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Webpack, GraphQL, Terraform</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