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and web application development. Proficient in Elixir, React, and Postgres. Skilled at building scalable systems and leading engineering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new features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 powering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scope new projects and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to leadership, aligning engineering initiatives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designing and architecting scalable solutions for complex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high-quality, tested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enhancing code quality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excellence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technical roadblocks and implemented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into the development process ensuring robust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automated testing frameworks to ensure code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scalable solutions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best coding practices and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ownership, enhancing system reliability and performance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design decisions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providing feedback to improve code quality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extensive unit and integration tests to ensure software robustness.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software engineer focused on building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responsive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based on wireframes and design specifications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and managed deployments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code within established timelines, contributing to team objectives.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Phoenix, Express,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