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designing scalable solutions. Proficient in Python, React, TypeScript, and PostgreSQL. Specializes in building reliable billing systems and enhancing user experiences in SaaS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pricing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lifecycle components, enhancing extensibility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product data models, striking a balance between complexity and clarity for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Scaled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ingestion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high-performance billing administration across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designers to shape strategy and deliver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improving deployment frequency and overall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scalable application design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alignment with industry standards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to enhance observability and automated alerting for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customers to identify pain points and integrate feedback into the product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high-impact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customer success team to refine operational efficiency based on analytics.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new workflows for billing automation,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quality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Selenium, driving increases in code coverage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for efficient data exchange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align product vision and engineering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and testing environments, enhancing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and enhanced UI components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the performance of legacy applications while transitioning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bolster testing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database components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architectures and workflows, contributing to team alignment and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Tailwind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Clickhouse, Apache Druid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Kafka, Spark Streaming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