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designing and architecting secure authentication, authorization, and identity management systems. Proven expertise in developing reliable, scalable, and high-performance solutions. Proficient in Golang, Python, Java, Kotlin, and various identity protocols. Adept at collaborating with cross-functional teams to drive product success and enhance user experiences while continuously mentoring engineering talent. Passionate about contributing to open-source projects and making an impact within developer communities.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user management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OIDC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integration and management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authentication and authorization mechanisms compliant with industry standards, securing sensitive user data and enhancing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and Access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establishing a robust identity lifecycle and access governance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evaluate emerging identity technologies, shaping technical roadmaps to align with business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and mid-level engineers through technical challenges,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to manage application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documentation to facilitate architectural continuity and operational excellence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gather requirements, driving product iterations that aligned closely with user needs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security teams to implement ‘secure by default’ protocols across all systems, significantly reducing potential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focusing on building efficient and maintainable codebases aligned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practices ensuring high quality and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 and Access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improving security posture across all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secure coding practices, contributing to secure RESTful APIs and enhancing overall system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backend service development focusing on modular architecture and service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internal user management systems, streamlining user authentication processes and reducing support tickets.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implement multi-tenant solutions, effectively managing security concerns post-implementation.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troubleshooting across distributed systems, ensuring high availability and reliability for external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configurations and deployed continuous integration practices to expedite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open-source contributions, leading community efforts to enhance system features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microservices architecture to improve modularity and code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scaling strategies to meet user demands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within application frameworks to enhance user authentication experiences and data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improving team coding standards and enforcing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bridging communication between front-end and back-end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implementation of secure authentication flows that reduced unauthorized access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Kotlin, JavaScript, C#,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Identity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SCIM, OIDC, RBAC, IAM, AuthN, AuthZ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API Security, Token Management, Secure Coding, SSL/TLS, OAuth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Node.js, Express,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