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Staff Software Engineer with 11+ years of experience in backend development and platform architecture. Proficient in cloud-based solutions, microservices, and CI/CD pipelines using Java, Python, and AWS. Passionate about driving technical vision and leading high-quality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vision and roadmap for platform and product teams, enhancing backend systems for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agile development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mid-level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deliver new features, ensuring alignment with business objectives and quality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manage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reviews, ensuring architecture aligns with best practices and business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integrate emerging technologies to improve product efficiency and performance,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system reliability and performance, implementing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code efficiency and security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team workflows by advocating for continuous learning and engineering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 high-quality deliverables on time by coordinating with product management and stakeholders throughout the project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and development of scalable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performance improvements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technical skill growth and improving team productivity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microservices, ensuring reliability and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reliability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discussions aimed at improving system cohesion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debugging and performance tuning of production systems, improving latency and user experience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backend infrastructure needs, proposing architectural changes to enhance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the deployment of new services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correctness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understand feature requirements and convert them into functional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systems and processes, enhancing team knowledge and onboarding of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cross-department initiatives, improving efficiency and collaboration by streamlining communication channels.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