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Python, automation frameworks, and AI-driven solutions. Skilled in ITIL, SaaS integrations, and platform management. Proven record in improving workflows and collaborating cross-functionally to enhance service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AI-driven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enhance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ensuring optimal performance and security alignment for enterprise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change communication and guided training sessions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adoption nationwide.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incident management to reduce MTTR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service SLAs and operational metrics, using analytics to promote service improvements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escalation point for complex tickets, driving resolution and capturing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documentation, including architecture diagrams and runbooks for internal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collaborations with departments like Security and Finance to align on platform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vendor management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providers, negotiating terms and ensuring ROI.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uplift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governance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usage, establishing access controls and compliance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lifecycle management of key components, improving integrations and user satisfaction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model.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foster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development workflows, enhancing deployment strategies for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 and automate processes improving efficiency drastically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project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ensuring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IT teams to enhance user experience and incident management protocols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service reviews, turning analytics into actionable enhancements for enterprise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training sessions to enhance user adoption and proficiency.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high availability and performance through routine updates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sprints, focusing on backend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efficiency, reducing manual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execute system migrations with minimal downtime and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 support during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issues, achieving a 99% resolution rate within SLA.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Ansible, Terraform, Jenkins,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