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proven experience in frontend development, specializing in crafting scalable web applications using modern frameworks and technologies. Adept at utilizing React, TypeScript, and state management libraries to deliver high-quality solutions. Strong proficiency in Node.js and RESTful API design, ensuring robust backend integration with frontend components. Committed to leveraging CI/CD practices and agile methodologies to enhance development processes. Seeking to contribute technical expertise and innovation at CVS Health while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across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maintaining high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 to create RESTful APIs, resulting in a highly efficient data exchange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UI components within a component library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features and reduce the deployment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production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across major browsers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queries and reduce over-fetching, significantly improving application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requirement gathering and retrospectives to continuously improve processes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mastering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optimizing their coding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real-time chat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transmission between clients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specifications and functionality, achieving 95%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services and their integration capability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to improve maintainability and performance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modular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techniques by employing profiling tools, resulting in a significant reduction of loading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relationships with stakeholders to ascertain project requirements and deliver technical solutions that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visualization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analytic information in an interactive layout.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and engaging experience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wireframes into functional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enhancing client's understanding of software functionalities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helping transition to modern frontend frameworks and reducing response time by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performance of the application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Splitting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React.lazy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React.Suspense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solutions to improve security measures by implementing token-based authentication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protecting user data and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MongoDB,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