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rich experience in designing, implementing, and maintaining software applications using a variety of technologies such as C#, .NET, ASP.NET, and Microsoft Azure. Proven track record in enhancing application performance, optimizing software solutions, and leading development teams in complex project environments. Extensive testing experience ensures software quality and adherence to industry standards. Demonstrated success in problem-solving and consistently delivering high-quality solutions in fast-paced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cross-platform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Logic 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 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building and deploying applications, enhancing development efficiency and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increased coverage rates on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release cycles and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user-centered software solutions, focusing on UX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performance tuning and optimization of existing applications, leading to load time improvements of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improve project visibility and stakeholder engagement, enhancing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actively engaging with the developer community to refine coding and software design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modern web standards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experiences on all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for faster data retrieval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40% increase in testing efficiency and error reduction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performance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Insights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initiated proactive optimization practices based on analytics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streamline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of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knowledge transfer sessions to improve code quality and team agility, fostering a culture of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application architecture maintenance plans, ensuring longevity and adaptability to evolving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practices for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integrity and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performance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debugging and troubleshooting sessions, resolving application bugs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development practices, ensuring timely delivery of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5 developers to successfully deliver a complex project ahead of schedule, increasing company revenues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Python,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ASP.NET, React, Angular, jQuery, Entity Framework, Bootstrap,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Docker, Kubernetes, Azure DevOps, Git,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Redis, Cosmos DB, SQLite,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Pester, NUnit, JUnit, MSTest, Postman, SoapUI,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