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Machine Learning Engineer with over 11 years in developing, implementing, and optimizing machine learning models and algorithms. Proven expertise in utilizing advanced libraries and frameworks such as TensorFlow, PyTorch, and scikit-learn, combining strong analytical skills with knowledge of data preprocessing and feature engineering. Demonstrated ability to work with large datasets and implement solutions that improve performance in production environments while maintaining high standards of code quality and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PyTorch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customer behavior and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Spark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Pandas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with data engineering teams to ensure efficient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machine learning algorithms through hyperparameter tuning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Optuna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Hyperopt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accuracy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(EDA)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NumPy</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Seaborn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inform model design and feature selection.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Flask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machine learning models for client integration, supporting scalability and quick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model robustness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MLflow</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experiments and manage model versions, streamlining the deployment process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meetings to discuss performance metrics and related improvements, facilitating a continuous learning culture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for junior machine learning engineers, fostering skill development and project ownership.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success metrics and project milestones, aligning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Continued personal skill development through conferences and courses in advanced machine learning techniques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predictive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machine learning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scikit-learn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Keras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data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feature engineering and data cleaning operations on large datasets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Hadoop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computational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processing incoming data streams, allowing real-time analytics and reporting through data visualization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Tableau</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governance protocols and ensured high data quality, working closely with data scientists and QA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models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containerized applications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Performs regular benchmarking of models to evaluate performance improvements and ensure alignment with required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several workshops on machine learning best practices within the organization, enhancing team capabilities in utilizing frameworks and libraries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data management systems using SQL databases and optimized queries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data models and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varied applications, enhancing model development capabilities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statistical analysis and ML techniques to solve complex business problems, improving decision-making capabilities in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involving data analysis and machine learning with stakeholders to define project goals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machine learning workflows and best practices to the team, increasing project transparency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improved ML architectures, modernizing the tech stack with updated tools and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TensorFlow</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Commissioned several successful projects that improved client engagement metrics by over 30% through targeted machine learning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and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Dask,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Deployment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Docker, Kubernetes, AWS SageMaker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MLflow, Optuna, Hyperopt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Plotly,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