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Java Developer with over 11 years of experience in full software development life cycle, specializing in enterprise-level applications. Proficient in building robust backend systems using Java, complemented by strong expertise in Spring Boot, RESTful APIs, and various database technologies. Demonstrated success in improving performance, ensuring code quality, and fostering effective collaboration across teams. Recognized for mentoring junior developers and leading technical projects to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application efficiencies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adhering to microservices architecture, enabling seamless integration with frontend components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coverage across various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reducing load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mentoring junior developers in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technical specifications and project timelines, delivering in a fast-paced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services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robust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enhancing data retrieval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Logback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error tracking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strategies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system performance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secure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to support mobile and web clients, significantly enhancing cross-platform functionality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enhancing application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automated tests, reducing manual testing efforts by 50% and enhancing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interactive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including Scrum and Kanban, improving team efficiency and project delivery time by implementing continuous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optimization initiatives, improving query performance and reducing average response times by 15% through optimized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emerging technologies for peer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client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scalable web interfaces, improving user experience and reducing time to 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from requirements gathering to deployment, ensuring timely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management duties through Jira, enhancing tracking and accountability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overall application load time through efficient resource management, achieving a load time reduction of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C#,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