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Engineer with 11+ years in building accessible applications. Proficient in React, Node.js, WebRTC, WebSockets, and championing inclusive design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user-facing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for real-time video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facilitating seamless video calls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accessibility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and improving UI components for diverse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metrics by 30% through monitoring and addressing load times and interactions in the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audits, fostering a culture of quality and operational excellence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coding standards and quality assurance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error logging and monitoring strategies, enhancing overall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API design initiatives to ensure seamless integration between frontend and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interactive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user flows and gather feedback early in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service excellence, responding proactively to user feedback, and iterating on features based on user insights.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scalability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fostering a supportive learning environment focused on best coding practices and accessibility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frontend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introduced guidelines for maintaining cohesive and accessible UI/UX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optimized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 performance by reducing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methodologies, contributing to sprint planning and code reviews to reinforce code quality and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measures through implementing user authentication protocols and data encryption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to cloud-based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and deployment.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user experiences through rigorous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facilitating effective communication between client applications and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functional interfaces, prioritizing usability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testing phase,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performed upgrades to improve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actively participating in code reviews and knowledge-sharing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WebRTC, WebSockets, Responsive Design, Accessibility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Enzyme,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Visual Studio Code, Figma,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