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designing and implementing high-performance, scalable software systems. Proven expertise in TypeScript, React, and Node.js, with hands-on experience in optimizing both UI and backend applications. Adept in collaborating with cross-functional teams to deliver robust solutions, enhancing user experience while ensuring application reliability and maintainability. Demonstrated track record of deploying production-level code and mentoring junior engineers to elevate team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aiWARE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delivering features that improve customer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create highly responsive UI solutions, elevating the usability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 and service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optimizing code performance, focusing on efficient memory usage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heap management to enhance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of UI components, fostering a culture of quality and reliability in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collaborative environment and aiding in their professional growth with hands-on guidance.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dependency and build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of modern JavaScript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code reviews, ensuring adherence to best practices and maintainable code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deployments, enhancing operational efficiency and scalability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applied new frameworks and libraries to adapt to evolving technology landscapes, demonstrating a can-do attitude.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solutions that reduced backend processing time by employing efficient algorithms and optimizing service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focused on delivering scale and reliability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rich, interactive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ensuring data integrity and durability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key member in a cross-functional Agile team, promoting best practices in CI/CD and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microservices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maintenance and faster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capabilities, improving the data retrieval processes in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performance benchmarking and code reviews, driving best practices in code maintainability and test-driven development (TDD).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automated CI/CD pipelines ensuring quick releases and consistent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modular, maintainable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 for web applications, increasing development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 wireframes into interactive web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RESTful APIs to ensure external resources enriched the user experience and functionality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TDD methodologies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proper functionality and performance of developed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application data, ensuring optimal performance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improvement in load times by optimizing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execution through effective debugging and performance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Cypress,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ElasticSearch, Redis, MS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Grafana, Kibana, New Relic, Prometheus,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