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Engineer with 11+ years in full-stack development and a deep focus on Python, AI, and automation solutions. Proficient in building robust, compliance-driven applications for financial sectors, utilizing Docker and AWS to enhance backend systems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architecture for compliance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owned end-to-end product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APIs and data sources to optimize compliance workflows, significantly enhancing processing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architecture decisions to ensure performance, scalability, and maintainability of project deliverables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AI agents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automation for compliance checks in financial institutions.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offered guidance on best practices while leading cross-functional collaboration with product founders.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expedite deployment cycles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cloud services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analyzed system metrics to inform strategic adjustments for system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robust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code quality and minimal regression.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managed and prioritized multiple projects to meet aggressive deadlines without sacrificing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significantly to maintaining compliance with security standards and audits, ensuring minimal project risk.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as a Senior Software Engineer, focusing on compliance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software design and development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complex payment processing systems to improve operational efficiency and customer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design features that address user needs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effectively, achieving critical project milestones consistently.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client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meeting specific client requirements in a timely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through bug fixes and performance improvements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seamless transitions without downtimes.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to safeguard applications against vulnerabilities and threats during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objectives, contributing to overall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application features resulting in increased user engagement, improving client satisfaction significantly with a 20% increase in user retention.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TypeScript,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Node.js, Express, TensorFlow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Slack, GitHub, Bitbucket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