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developing enterprise applications, specializing in data engineering and IoT data processing. Proven expertise in designing and implementing scalable backend systems, optimizing data pipelines, and leading technical teams to deliver high-performance solutions. Proficient in leveraging cloud platforms, REST API architecture, and automation tools to enable innovative data solutions. Committed to promoting best practices and mentoring team members for ongoing development and success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ingesting and processing data from over 1 million IoT devices, facilitating integration with the Sunrun Customer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streamlining data processing, significantly improving data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best practices in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stringent adherence to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while maintaining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pair programming and code reviews, fostering a culture of continuous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access for internal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monitoring tools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core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optimizing response times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decisions and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understanding and project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into the development lifecycle, resulting in improved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validation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the integrity and accuracy of data utilized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large-scale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enterprise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data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frontend applications, ensuring robust and secure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batch and streaming data processing, maximizing data handling capabilities for analytics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 orchestration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architectural improvements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including cost optimization strategies while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practices,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within teams to enhance project management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that guided team members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computing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engineering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for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enabling efficient access and management of unstructured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workflow for rapid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constructive feedback to uphold high-quality coding standards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performance tuning and optimization, improving query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migration projects by refactoring existing codebases into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Serverless,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Hadoop, Apache Spark, NoSQL,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Jenkins, Terraform, Ansible,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Microservices, AWS Lambda,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