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Backend Engineer with over 11 years of experience in designing, developing, and deploying scalable backend systems. Proven expertise in Java, Spring Boot, RESTful APIs, and Microservices Architecture. Adept at working with relational and NoSQL databases, cloud technologies, and CI/CD pipelines to deliver high-quality software solutions. Strong advocate of best practices in software development, including thorough testing and code reviews to ensure maintainability and performance of backend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application performance by optimizing database access and API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serve frontend applications with secure and efficient data handling,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modular and maintainable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before the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backend services to streamline deployment processes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the integration of backend services with user interfaces, improving load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time-to-release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indexing strategies in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decreasing response times and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on data storage solutions, balancing consistency and performance needs using both SQL and NoSQL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knowledge-sharing sessions to foster a team culture of continuous improvement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architecture and REST API development to support high-frequency trading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ensuring high availability and data durability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smooth deployments and rollback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code reviews and adhered to best coding practices,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conducting thorough testing processes that improved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managed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dynamic routing, load balancing, and service discovery.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architecture for performance using caching mechanisms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platforms,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management of applications,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solutions for web and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data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application performance through code profiling and refactoring, leading to reduced latency and increased throughput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technical specifications for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test-driven development (TDD)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testing of APIs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data models and database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fortified data integrity and improved query performance set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enhancing the functionality of applications through dependency management and implementation of Webhooks.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