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AI engineer with over 11 years of experience in building production-grade AI systems. Proficient in Python, TensorFlow, Kubernetes, Docker, and CI/CD pipelines for scalable QA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enhanced systems for context ingestion and reasoning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durable AI capabilities focused on generating and executing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AI-driven workflows to enhance reliability and cost-efficiency, deploying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align AI features with customer requirements and QA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Steered the architectural decisions for implementing autonomous testing capabilities, ensuring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cross-team initiatives to enhance platform architecture and improve context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design reviews to instill best practices in code quality and simplify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rapid deployment of AI-driven test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long-term architectural visions into practical, shippable increments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AI frameworks, testing methodologies, and production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distributed architectures for AI systems and operational efficiency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components of an AI testing framework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automation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promoting knowledge sharing and best practices in AI-driven testing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testing process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test result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resource usage of AI models in production by migrating them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clusters.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solution design with product teams to tailor AI capabilities to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traceability and collaboration in code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iterating on existing solutions to elevate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code quality metrics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enhancements and bottlenecks.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platform, improving user interaction and system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and optimizations in legacy codebases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system maintenance activities to ensure high availability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feature enhancements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completion of multiple projects, delivering on-time improvements in system functionality.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TestNG,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Apache Kafka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