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of experience in full-stack development, specializing in Python, React, and cloud technologies. Proven track record of overseeing the DevOps lifecycle, automating software delivery with CI/CD pipelines using GitHub, Docker, and Linux. Adept at architecting scalable applications and leading complex technical projects that enhance service-oriented architectures. Skilled in mentoring teams and adopting emerging technologies in software development and network operations.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design and development of full-stack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engaging user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incorporating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delivery processes and enhance software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Oversee the implementation of containerization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manage network configurations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VLANs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ARP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scalable backend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asynchronous frameworks while ensuring high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 and maintain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focusing on schema design and query performance tuning for optimal data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and practices across teams, enhancing collaboration and automation in software development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the adoption of infrastructure automation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managing cloud services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container orchestration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research on emerging technologies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modern frameworks to enhance development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engineers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container management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backend development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stakeholders and product owners to define technical requirements and deliver high-quality software solutions in line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regular reviews of code quality and security to maintain high standards and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functionality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into applications, focusing on performance and data integrity while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for data manipulation.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Championed the establishment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to support microservice architecture and improve deployment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refactoring of legacy systems to align with a service-oriented architecture, increasing maintainability and scalability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tools for automated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continuous integration pipelines to enhance software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application deployment and management across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assess project requirements and recommend technical strategies for successful implementation.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enhanced application performance by 20% through optimizing database queries and application logic.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provide interactive user interfaces and improve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complete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lifecycle, managing servers and deployments while ensuring seamless operation across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automation scripts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efficiency in software deployment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documentation of systems and applications for knowledge sharing and project continuity.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storage solutions and optimized database queries for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15% reduction in deployment time through effective scripting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Go, JavaScript, SQL, Bash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Redux, HTML, CSS,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Django, Flask, FastAPI,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GitHub, Docker, Kubernetes, Ansible, Linux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Infrastructure &amp; Networking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VLAN, ARP, Terraform, OpenTofu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