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QA Engineer with over 11 years of experience in developing comprehensive testing strategies and solutions within genomic and regulated laboratory environments. Proven expertise in translating complex technical requirements into robust, risk-based testing processes leveraging laboratory information management systems (LIMS), GxP standards, and associated validation documentation to ensure data integrity and regulatory compliance. Adept at leading cross-functional teams to optimize software quality practices, enhancing lab productivity and improving patient outcomes through innovative diagnostic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testing framework development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LabWare LIMS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implementations, ensuring compliance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GxP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regulations and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both manual and automated test cases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high-quality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software developers to identify and resolve issues, optimizing testing processes for multiple software releases, improving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business stakeholders to gather requirements, transitioning complex specifications into actionable testing strategies and comprehensive test plans.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to ensure seamless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other internal applications, addressing any resulting challenges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risk-based testing methodologies to enhance system validation for laboratory workflows, reinforcing data integrity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cross-functional teams to conduct testing projects that streamlined operations and mitigated compliance risks during system transitions.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Identified automation opportunities within existing QA processes,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testing environments to improve testing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testing documentation practices adhering to validation lifecycle requirements,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collaboration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script development, facilitating improved test coverage and rapid feedback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Report generation on findings and risk assessments to senior management to guide the decision-making on software product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test cases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Labbit LIMS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all aspects of application functionality and compliance with regulatory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validation of multiple laboratory systems, ensuring quality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bioinformatics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clinical research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collaborative QA processes, actively managing changes and maintaining the integrity of test artifacts.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daily stand-ups and sprint planning sessions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cross-functional teams, ensuring timely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with third-party vendors to ensure thorough understanding and integration of testing requirements related to external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testing for data migration projects, verifying the accuracy and validity of transferred datasets within laboratory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testing tools and methodologies which supported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GAMP5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validation process, improving compliance adherence.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all tests and results ensuring clarity and availability of detailed reports to stakeholders throughout the project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validate data integrity across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LIMS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platforms, enhancing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troubleshooting sessions to identify root causes of software failures, leading to improved diagnostic procedures.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project timelines ensuring alignment with developmental schedules and strategic goals of software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sessions to upskill team members on new testing tools and methodologies, improving team output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enhancement of QA processes through continuous feedback loops, positively influencing project outcomes and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reduction in testing cycles for new feature releases through improved testing methodologies and insights.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C#,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JUnit, TestNG, Mockito,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Software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Jira, Confluence, Postman, Git,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Laboratory Information Management Systems (LIMS)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LabWare LIMS, Labbit LIMS, StarLims, SoftMax Pro, SampleManager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Standards and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GxP, GLP, GCP, CLIA, GAMP5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