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expertise in designing and implementing software solutions across diverse platforms. Proficient in following Agile methodologies to deliver innovative projects on time while ensuring high quality through automated testing and continuous integration. Adept in a variety of programming languages such as Java, C#, Python, and frameworks like Spring, React, and .NET. Committed to optimizing performance with hands-on experience in cloud services, containerization using Docker, and cloud-native services.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multi-tier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response time by optimizing database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microservices for a scalable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enabling real-time data processing which enhanced system performance by leveraging serverless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with a focus on responsiveness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40% reduction in regression bugs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within Agile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sprint management and task prioritization.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development, focusing on design patterns and clean code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RESTful APIs under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secure and efficient data exchange with client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to ensure reliability and performance of services in a continuous integration pipeline.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deployment processes, enabling frequent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documentation for system architecture and workflow processes to support future scalability and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Core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performance and maintainability by implementing design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responsive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cross-browser compatibility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SQL database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and database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ceremonies including daily stand-ups, sprint planning, and retrospectives to promote team collaboration and progress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 continuous testing environment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browser interactions and enhancing test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enhance CI/CD pipelines, reducing manual intervention and improving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libraries and APIs,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Twilio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communication features 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 members on effective use of code review tools, improving code quality through collaborative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modular code architecture and reducing maintenance effort.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design discussions and architecture reviews to establish best practices in software engineering.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user-facing features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interaction and UI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comprehensive testing protocols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raising the overall quality and reliability of applications before release.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deployments to cloud platforms,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minimizing downtime during transitions.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a team to migrate legacy systems to a microservices architecture, improving system scalability and resilience. Increased deployment frequency by 50%.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C#, Python, JavaScript,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Node.js, ASP.NET,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Azure DevOps,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