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developing, and deploying scalable web and mobile applications. Proficient in modern JavaScript frameworks, including Node.js, React, and Angular. Skilled in database design and optimization using PostgreSQL and Firestore. Proven ability to lead technical teams while driving best practices in Agile methodologies and DevOps practices. Passionate about embracing cloud-native technologies, particularly within the GCP ecosystem, to deliver high-performance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and RESTful APIs supporting a client base that includes Fortune 500 companies.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Firestore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quality standards and best practices, fostering a culture of technical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define and refine application requirements,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while implementing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performance testing to ensure adherence to coding best practices and higher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Agile ceremonies, including sprint planning and retrospectives, to optimize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robust CI/CD pipelines to enhance deployment efficiency,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ES6+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of high-performance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ensuring secure data transmission and protection against threats like identity theft and privacy leaks.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overall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for seamless communication between front-end and back-end services, with a focus on secure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optimizing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leading daily stand-ups and sprint reviews to align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smooth local development and scalable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and responsive design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address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 cycle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web designs that facilitate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by refactoring code and improving database queries to enhance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solutions into applications, ensuring secure transactions and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site functionalities for client-specific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deploy applications to AWS, improving scalability and ensuring high availability, achieving 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NestJS, Spring Boot,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Firestore, MongoDB,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