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backend development, specializing in Python, AWS, and Kubernetes for data and AI solutions. Proven ability to enhance system performance and architect scalable platforms using Docker, FastAPI, and observability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features for a </w:t>
      </w:r>
      <w:r w:rsidRPr="00432203">
        <w:rPr>
          <w:rFonts w:asciiTheme="minorHAnsi" w:hAnsiTheme="minorHAnsi" w:cstheme="majorHAnsi"/>
          <w:b/>
          <w:bCs/>
          <w:lang w:val="en-US"/>
        </w:rPr>
        <w:t xml:space="preserve">data and AI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with </w:t>
      </w:r>
      <w:r w:rsidRPr="00432203">
        <w:rPr>
          <w:rFonts w:asciiTheme="minorHAnsi" w:hAnsiTheme="minorHAnsi" w:cstheme="majorHAnsi"/>
          <w:b/>
          <w:bCs/>
          <w:lang w:val="en-US"/>
        </w:rPr>
        <w:t xml:space="preserve">containerization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and observability for data workloads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mitigated performance bottlenecks within the </w:t>
      </w:r>
      <w:r w:rsidRPr="00432203">
        <w:rPr>
          <w:rFonts w:asciiTheme="minorHAnsi" w:hAnsiTheme="minorHAnsi" w:cstheme="majorHAnsi"/>
          <w:b/>
          <w:bCs/>
          <w:lang w:val="en-US"/>
        </w:rPr>
        <w:t xml:space="preserve">AI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architecture, integrating </w:t>
      </w:r>
      <w:r w:rsidRPr="00432203">
        <w:rPr>
          <w:rFonts w:asciiTheme="minorHAnsi" w:hAnsiTheme="minorHAnsi" w:cstheme="majorHAnsi"/>
          <w:b/>
          <w:bCs/>
          <w:lang w:val="en-US"/>
        </w:rPr>
        <w:t xml:space="preserve">LLMOps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scalable distributed systems for improved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scientists, translating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requirements into detailed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management and cloud best practices to foster skill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emerging technologies, keeping the team informed on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following established policies for </w:t>
      </w:r>
      <w:r w:rsidRPr="00432203">
        <w:rPr>
          <w:rFonts w:asciiTheme="minorHAnsi" w:hAnsiTheme="minorHAnsi" w:cstheme="majorHAnsi"/>
          <w:b/>
          <w:bCs/>
          <w:lang w:val="en-US"/>
        </w:rPr>
        <w:t xml:space="preserve">data handling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necessary safeguards.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collaborative environment with cross-functional teams to improve overall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architectural alignment with strategic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observability tools like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monitoring and performance tuning.</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architectural decisions for improved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and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APIs using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w:t>
      </w:r>
      <w:r w:rsidRPr="00432203">
        <w:rPr>
          <w:rFonts w:asciiTheme="minorHAnsi" w:eastAsia="Times New Roman" w:hAnsiTheme="minorHAnsi" w:cs="Times New Roman"/>
          <w:b/>
          <w:bCs/>
          <w:lang w:val="en-US"/>
        </w:rPr>
        <w:t xml:space="preserve">event-driven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complex data pipelines, addressing efficiency and scalability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product requirements and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ensure robust applications through unit and integration testing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performance improvements by applying </w:t>
      </w:r>
      <w:r w:rsidRPr="00432203">
        <w:rPr>
          <w:rFonts w:asciiTheme="minorHAnsi" w:eastAsia="Times New Roman" w:hAnsiTheme="minorHAnsi" w:cs="Times New Roman"/>
          <w:b/>
          <w:bCs/>
          <w:lang w:val="en-US"/>
        </w:rPr>
        <w:t xml:space="preserve">observability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system health and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workflows.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features of an enterprise application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resolved bugs in existing products, focusing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a more modern tech stack, including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CI/CD initiatives to streamline development and deployment processes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debugging and troubleshooting to enhance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average response time for critical services through optimization techniques.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Go,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NestJS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RAG, Vector DBs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New Relic, Prometheus,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