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specializing in Python and AWS development. Successfully built scalable, cloud-native applications and APIs. Expertise in Flask, Django, Docker,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cloud-native backend services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while developing scalable applications on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alignment with business objectives and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coding best practices and efficient AWS service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pipelines with downstream applications to enhance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tuning and extensive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documentation to facilitate knowledge sharing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POCs for new technologies to drive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Iterated on workflows, improving overall system efficiency.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internal tools and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several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cloud resource usage and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for production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Agile practices, participating actively in scrums and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for clear translation of requirements into technical specifications.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enhancing legacy systems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application issues in production environments,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CI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for internal tools, improving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processing times for major application releases.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AsyncIO,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pytest,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Kafka, RabbitMQ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